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D4" w:rsidRPr="007A2143" w:rsidRDefault="007A2143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7A214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6CBD8" wp14:editId="1B271FEC">
                <wp:simplePos x="0" y="0"/>
                <wp:positionH relativeFrom="column">
                  <wp:posOffset>3981450</wp:posOffset>
                </wp:positionH>
                <wp:positionV relativeFrom="paragraph">
                  <wp:posOffset>-1301750</wp:posOffset>
                </wp:positionV>
                <wp:extent cx="1859738" cy="292100"/>
                <wp:effectExtent l="0" t="0" r="2667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7EF6" w:rsidRPr="004E03D5" w:rsidRDefault="00237EF6" w:rsidP="007A21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6CBD8" id="Rectangle 2" o:spid="_x0000_s1026" style="position:absolute;left:0;text-align:left;margin-left:313.5pt;margin-top:-102.5pt;width:146.4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Jf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" fillcolor="#deeaf6">
                <v:textbox>
                  <w:txbxContent>
                    <w:p w:rsidR="00237EF6" w:rsidRPr="004E03D5" w:rsidRDefault="00237EF6" w:rsidP="007A21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494EA9"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รายละเอียดของรายวิชา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มคอ.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3)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</w:t>
      </w:r>
      <w:r w:rsidRPr="007A21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1D7DC9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FD2F7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ปีการศึกษา</w:t>
      </w:r>
      <w:r w:rsidR="00FD2F7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2566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A2143">
        <w:rPr>
          <w:rFonts w:ascii="TH SarabunPSK" w:eastAsia="Calibri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265888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รหัสและชื่อรายวิชา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265888" w:rsidRPr="001D7DC9" w:rsidRDefault="007D53F5" w:rsidP="001D7DC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ภาษาไทย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515A7A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วิถีการเรียนรู้</w:t>
      </w:r>
      <w:r w:rsidR="00F869D6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คณิตศาสตร์</w:t>
      </w:r>
      <w:r w:rsidR="00515A7A" w:rsidRPr="00515A7A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เพื่อการพัฒนา</w:t>
      </w:r>
    </w:p>
    <w:p w:rsidR="00ED7BD4" w:rsidRPr="00225DE1" w:rsidRDefault="007D53F5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ภาษาอังกฤษ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515A7A" w:rsidRPr="00515A7A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Ways of </w:t>
      </w:r>
      <w:r w:rsidR="00F869D6" w:rsidRPr="00F869D6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Mathematical </w:t>
      </w:r>
      <w:r w:rsidR="00515A7A" w:rsidRPr="00515A7A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Learning for Development</w:t>
      </w:r>
    </w:p>
    <w:p w:rsidR="00265888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จำนวนหน่วยกิต </w:t>
      </w:r>
      <w:r w:rsidR="00FD2F7C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</w:p>
    <w:p w:rsidR="00ED7BD4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(ทฤษฎี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2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ปฏิบัติ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2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ศึกษาด้วยตนเอง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5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/สัปดาห์</w:t>
      </w:r>
      <w:r w:rsidR="00626C6C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:rsidR="00ED7BD4" w:rsidRPr="00225DE1" w:rsidRDefault="00ED7BD4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หลักสูตรและประเภทของรายวิชา    </w:t>
      </w:r>
    </w:p>
    <w:p w:rsidR="00265888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หลักสูตร </w:t>
      </w:r>
    </w:p>
    <w:p w:rsidR="00626C6C" w:rsidRDefault="00ED0143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589909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7254E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ริญญา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ตรี</w:t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            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  <w:sym w:font="Wingdings 2" w:char="F02A"/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ประกาศนียบัตรบัณฑิต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</w:p>
    <w:p w:rsidR="00265888" w:rsidRPr="00225DE1" w:rsidRDefault="00626C6C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25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</w:rPr>
        <w:sym w:font="Wingdings 2" w:char="F052"/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31363884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โท             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  <w:sym w:font="Wingdings 2" w:char="F02A"/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เอก</w:t>
      </w:r>
    </w:p>
    <w:p w:rsidR="00ED7BD4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ประเภทของรายวิชา</w:t>
      </w:r>
    </w:p>
    <w:p w:rsidR="00626C6C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117882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วิชาพื้นฐาน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956331868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157D1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วิชาบังคับ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7960366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วิชาเลือก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</w:p>
    <w:p w:rsidR="002A7757" w:rsidRDefault="00626C6C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7261383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วิชาเลือกเสรี</w:t>
      </w:r>
      <w:r w:rsidR="002A775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96708272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อื่น ๆ ......................</w:t>
      </w:r>
    </w:p>
    <w:p w:rsidR="006157D1" w:rsidRPr="006157D1" w:rsidRDefault="006157D1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16"/>
          <w:szCs w:val="16"/>
        </w:rPr>
      </w:pPr>
    </w:p>
    <w:p w:rsidR="00ED7BD4" w:rsidRPr="00225DE1" w:rsidRDefault="00F71031" w:rsidP="002A775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อาจารย์ผู้รับผิดชอบรายวิชา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และอาจารย์ผู้สอน</w:t>
      </w:r>
    </w:p>
    <w:p w:rsidR="00ED7BD4" w:rsidRPr="00225DE1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อาจารย์ผู้รับผิดชอบรายวิชา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"/>
        <w:gridCol w:w="2261"/>
        <w:gridCol w:w="1500"/>
        <w:gridCol w:w="1017"/>
        <w:gridCol w:w="2182"/>
        <w:gridCol w:w="1323"/>
      </w:tblGrid>
      <w:tr w:rsidR="00E93282" w:rsidRPr="008E2A25" w:rsidTr="00F869D6">
        <w:tc>
          <w:tcPr>
            <w:tcW w:w="734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2261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500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017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82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323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F869D6" w:rsidRPr="008E2A25" w:rsidTr="00F869D6">
        <w:tc>
          <w:tcPr>
            <w:tcW w:w="734" w:type="dxa"/>
          </w:tcPr>
          <w:p w:rsidR="00F869D6" w:rsidRPr="008E2A25" w:rsidRDefault="00F869D6" w:rsidP="00F869D6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261" w:type="dxa"/>
          </w:tcPr>
          <w:p w:rsidR="00F869D6" w:rsidRPr="008E2A25" w:rsidRDefault="00F869D6" w:rsidP="00F869D6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เกษม เปรมประยูร</w:t>
            </w:r>
          </w:p>
        </w:tc>
        <w:tc>
          <w:tcPr>
            <w:tcW w:w="1500" w:type="dxa"/>
          </w:tcPr>
          <w:p w:rsidR="00F869D6" w:rsidRPr="008E2A25" w:rsidRDefault="00F869D6" w:rsidP="00F869D6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017" w:type="dxa"/>
          </w:tcPr>
          <w:p w:rsidR="00F869D6" w:rsidRPr="008E2A25" w:rsidRDefault="00F869D6" w:rsidP="00F869D6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3801</w:t>
            </w:r>
          </w:p>
        </w:tc>
        <w:tc>
          <w:tcPr>
            <w:tcW w:w="2182" w:type="dxa"/>
          </w:tcPr>
          <w:p w:rsidR="00F869D6" w:rsidRPr="000F2F05" w:rsidRDefault="001C5171" w:rsidP="00F869D6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hyperlink r:id="rId8" w:history="1">
              <w:r w:rsidR="00F869D6" w:rsidRPr="000F2F05"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prkasem@tsu.ac.th</w:t>
              </w:r>
            </w:hyperlink>
          </w:p>
        </w:tc>
        <w:tc>
          <w:tcPr>
            <w:tcW w:w="1323" w:type="dxa"/>
          </w:tcPr>
          <w:p w:rsidR="00F869D6" w:rsidRPr="008E2A25" w:rsidRDefault="00F869D6" w:rsidP="00F869D6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8E2A25" w:rsidRPr="006157D1" w:rsidRDefault="008E2A25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16"/>
          <w:szCs w:val="16"/>
        </w:rPr>
      </w:pPr>
    </w:p>
    <w:p w:rsidR="00ED7BD4" w:rsidRPr="00225DE1" w:rsidRDefault="00E93282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อาจารย์ผู้สอน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2228"/>
        <w:gridCol w:w="1440"/>
        <w:gridCol w:w="1350"/>
        <w:gridCol w:w="2160"/>
        <w:gridCol w:w="1102"/>
      </w:tblGrid>
      <w:tr w:rsidR="00E93282" w:rsidRPr="008E2A25" w:rsidTr="001D7DC9">
        <w:trPr>
          <w:tblHeader/>
        </w:trPr>
        <w:tc>
          <w:tcPr>
            <w:tcW w:w="737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2228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44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35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6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102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F869D6" w:rsidRPr="008E2A25" w:rsidTr="00430168">
        <w:tc>
          <w:tcPr>
            <w:tcW w:w="737" w:type="dxa"/>
          </w:tcPr>
          <w:p w:rsidR="00F869D6" w:rsidRPr="008E2A25" w:rsidRDefault="00F869D6" w:rsidP="00F869D6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228" w:type="dxa"/>
          </w:tcPr>
          <w:p w:rsidR="00F869D6" w:rsidRPr="008E2A25" w:rsidRDefault="00F869D6" w:rsidP="00F869D6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อ.ดร.สุวรร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ณี เปลี่ยนรัมย์</w:t>
            </w:r>
          </w:p>
        </w:tc>
        <w:tc>
          <w:tcPr>
            <w:tcW w:w="1440" w:type="dxa"/>
          </w:tcPr>
          <w:p w:rsidR="00F869D6" w:rsidRPr="008E2A25" w:rsidRDefault="00F869D6" w:rsidP="00F869D6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F869D6" w:rsidRPr="008E2A25" w:rsidRDefault="00F869D6" w:rsidP="00F869D6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160" w:type="dxa"/>
          </w:tcPr>
          <w:p w:rsidR="00F869D6" w:rsidRPr="000F2F05" w:rsidRDefault="001C5171" w:rsidP="00F869D6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hyperlink r:id="rId9" w:history="1">
              <w:r w:rsidR="00F869D6" w:rsidRPr="000F2F05">
                <w:rPr>
                  <w:rStyle w:val="Hyperlink"/>
                  <w:rFonts w:ascii="TH SarabunPSK" w:eastAsia="Sarabun" w:hAnsi="TH SarabunPSK" w:cs="TH SarabunPSK"/>
                  <w:color w:val="auto"/>
                  <w:sz w:val="28"/>
                  <w:szCs w:val="28"/>
                  <w:u w:val="none"/>
                </w:rPr>
                <w:t>suwarnnee@tsu.ac.th</w:t>
              </w:r>
            </w:hyperlink>
          </w:p>
        </w:tc>
        <w:tc>
          <w:tcPr>
            <w:tcW w:w="1102" w:type="dxa"/>
          </w:tcPr>
          <w:p w:rsidR="00F869D6" w:rsidRPr="008E2A25" w:rsidRDefault="00F869D6" w:rsidP="00F869D6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F869D6" w:rsidRPr="008E2A25" w:rsidTr="00430168">
        <w:tc>
          <w:tcPr>
            <w:tcW w:w="737" w:type="dxa"/>
          </w:tcPr>
          <w:p w:rsidR="00F869D6" w:rsidRPr="008E2A25" w:rsidRDefault="00F869D6" w:rsidP="00F869D6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2228" w:type="dxa"/>
          </w:tcPr>
          <w:p w:rsidR="00F869D6" w:rsidRPr="008E2A25" w:rsidRDefault="00F869D6" w:rsidP="00F869D6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เกษม เปรมประยูร</w:t>
            </w:r>
          </w:p>
        </w:tc>
        <w:tc>
          <w:tcPr>
            <w:tcW w:w="1440" w:type="dxa"/>
          </w:tcPr>
          <w:p w:rsidR="00F869D6" w:rsidRPr="008E2A25" w:rsidRDefault="00F869D6" w:rsidP="00F869D6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F869D6" w:rsidRPr="008E2A25" w:rsidRDefault="00F869D6" w:rsidP="00F869D6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3801</w:t>
            </w:r>
          </w:p>
        </w:tc>
        <w:tc>
          <w:tcPr>
            <w:tcW w:w="2160" w:type="dxa"/>
          </w:tcPr>
          <w:p w:rsidR="00F869D6" w:rsidRPr="000F2F05" w:rsidRDefault="001C5171" w:rsidP="00F869D6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hyperlink r:id="rId10" w:history="1">
              <w:r w:rsidR="00F869D6" w:rsidRPr="000F2F05"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prkasem@tsu.ac.th</w:t>
              </w:r>
            </w:hyperlink>
          </w:p>
        </w:tc>
        <w:tc>
          <w:tcPr>
            <w:tcW w:w="1102" w:type="dxa"/>
          </w:tcPr>
          <w:p w:rsidR="00F869D6" w:rsidRPr="008E2A25" w:rsidRDefault="00F869D6" w:rsidP="00F869D6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F869D6" w:rsidRPr="00F869D6" w:rsidRDefault="00F869D6" w:rsidP="00F869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515A7A" w:rsidRDefault="00F71031" w:rsidP="00515A7A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50" w:right="252" w:hanging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515A7A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ภาคการศึกษา</w:t>
      </w:r>
      <w:r w:rsidRPr="00515A7A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 w:rsidR="00494EA9" w:rsidRPr="00515A7A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</w:t>
      </w:r>
      <w:r w:rsidRPr="00515A7A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94EA9" w:rsidRPr="00515A7A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ชั้นปีที่เรียน</w:t>
      </w:r>
      <w:r w:rsidR="00494EA9" w:rsidRPr="00515A7A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515A7A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E93282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5.1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8E2A2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ภาคเรียน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="001D7DC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2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 </w:t>
      </w:r>
      <w:r w:rsidR="00F71031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/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2566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ชั้นปีที่ 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</w:t>
      </w:r>
    </w:p>
    <w:p w:rsidR="00ED7BD4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5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จำนวนผู้เรียน </w:t>
      </w:r>
      <w:r w:rsidR="00F869D6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6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คน</w:t>
      </w:r>
    </w:p>
    <w:p w:rsidR="00AD18E0" w:rsidRPr="00225DE1" w:rsidRDefault="00AD18E0" w:rsidP="004972FD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รายวิชาที่ต้องเรียนมาก่อน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Pre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:rsidR="00E93282" w:rsidRPr="00225DE1" w:rsidRDefault="001C5171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27150901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93282" w:rsidRDefault="001C5171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2130588726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30168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430168">
        <w:rPr>
          <w:rFonts w:ascii="TH SarabunPSK" w:eastAsia="Sarabun" w:hAnsi="TH SarabunPSK" w:cs="Angsana New"/>
          <w:color w:val="000000" w:themeColor="text1"/>
          <w:sz w:val="32"/>
          <w:szCs w:val="32"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ไม่มี</w:t>
      </w:r>
    </w:p>
    <w:p w:rsidR="00626C6C" w:rsidRPr="00225DE1" w:rsidRDefault="00626C6C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รายวิชาที่ต้องเรียนพร้อมกัน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002FB1" w:rsidRPr="00225DE1" w:rsidRDefault="001C5171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30549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002FB1" w:rsidRPr="00225DE1" w:rsidRDefault="001C5171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0467972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30168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ไม่มี</w:t>
      </w:r>
    </w:p>
    <w:p w:rsidR="00002FB1" w:rsidRPr="00225DE1" w:rsidRDefault="00002FB1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002FB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สถานที่เรียน</w:t>
      </w:r>
      <w:r w:rsidR="00430168">
        <w:rPr>
          <w:rStyle w:val="Hyperlink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</w:rPr>
        <w:t xml:space="preserve"> ED 417</w:t>
      </w:r>
    </w:p>
    <w:p w:rsidR="00002FB1" w:rsidRPr="00225DE1" w:rsidRDefault="00002FB1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520C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E520C7" w:rsidRPr="00225DE1" w:rsidRDefault="00494EA9" w:rsidP="004972FD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วันที่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1D7DC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5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เดือน</w:t>
      </w:r>
      <w:r w:rsidR="00E520C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D7DC9" w:rsidRPr="001D7DC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พฤศจิกายน</w:t>
      </w:r>
      <w:r w:rsidR="00430168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430168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2566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br w:type="page"/>
      </w:r>
    </w:p>
    <w:p w:rsidR="00ED7BD4" w:rsidRPr="001D7DC9" w:rsidRDefault="00494EA9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1D7DC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9E73E0" w:rsidRPr="001D7DC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  <w:r w:rsidRPr="001D7DC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จุดมุ่งหมายและวัตถุประสงค์</w:t>
      </w:r>
    </w:p>
    <w:p w:rsidR="00ED7BD4" w:rsidRPr="001D7DC9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-283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1D7DC9" w:rsidRDefault="00494EA9" w:rsidP="009E73E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1D7DC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จุดมุ่งหมายของรายวิชา (</w:t>
      </w:r>
      <w:r w:rsidRPr="001D7DC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Goals</w:t>
      </w:r>
      <w:r w:rsidRPr="001D7DC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30709E" w:rsidRPr="001D7DC9" w:rsidRDefault="00B10A4A" w:rsidP="00B10A4A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Style w:val="Hyperlink"/>
          <w:rFonts w:ascii="TH SarabunPSK" w:eastAsia="Sarabun" w:hAnsi="TH SarabunPSK" w:cs="TH SarabunPSK"/>
          <w:noProof/>
          <w:color w:val="000000" w:themeColor="text1"/>
          <w:sz w:val="32"/>
          <w:szCs w:val="32"/>
          <w:u w:val="none"/>
        </w:rPr>
      </w:pPr>
      <w:r w:rsidRPr="001D7DC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เพื่อให้นิสิตเกิดการเรียนรู้</w:t>
      </w:r>
      <w:r w:rsidRPr="001D7DC9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/</w:t>
      </w:r>
      <w:r w:rsidRPr="001D7DC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มีความสามารถ</w:t>
      </w:r>
      <w:r w:rsidRPr="001D7DC9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/</w:t>
      </w:r>
      <w:r w:rsidRPr="001D7DC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สมรรถนะที่ต้องการด้านต่าง</w:t>
      </w:r>
      <w:r w:rsidRPr="001D7DC9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1D7DC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ๆ</w:t>
      </w:r>
    </w:p>
    <w:p w:rsidR="001D7DC9" w:rsidRPr="00515A7A" w:rsidRDefault="001D7DC9" w:rsidP="00515A7A">
      <w:pPr>
        <w:ind w:left="1260" w:right="249" w:hanging="54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1</w:t>
      </w:r>
      <w:r w:rsidRPr="001D7DC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.1</w:t>
      </w:r>
      <w:r w:rsidRPr="001D7DC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 </w:t>
      </w:r>
      <w:r w:rsidR="00515A7A" w:rsidRPr="00515A7A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สามารถ</w:t>
      </w:r>
      <w:r w:rsidR="00515A7A" w:rsidRPr="00515A7A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สังเกตและเข้าใจ</w:t>
      </w:r>
      <w:r w:rsidR="00515A7A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ธรรมชาติการเรียนร</w:t>
      </w:r>
      <w:r w:rsidR="00515A7A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ู้</w:t>
      </w:r>
      <w:r w:rsidR="00F869D6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คณิตศาสตร์</w:t>
      </w:r>
      <w:r w:rsidR="00515A7A" w:rsidRPr="00515A7A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ของนักเรียนในแต่ละช่วงวัยบนพื้นฐานบริบทเชิงพื้นที่</w:t>
      </w:r>
      <w:r w:rsidR="00515A7A" w:rsidRPr="00515A7A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 xml:space="preserve"> </w:t>
      </w:r>
    </w:p>
    <w:p w:rsidR="001D7DC9" w:rsidRPr="001D7DC9" w:rsidRDefault="001D7DC9" w:rsidP="00515A7A">
      <w:pPr>
        <w:tabs>
          <w:tab w:val="left" w:pos="720"/>
        </w:tabs>
        <w:ind w:left="1170" w:right="249" w:hanging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lang w:val="en-AU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1</w:t>
      </w:r>
      <w:r w:rsidRPr="001D7DC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.2</w:t>
      </w:r>
      <w:r w:rsidRPr="001D7DC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 </w:t>
      </w:r>
      <w:r w:rsidR="00515A7A" w:rsidRPr="00515A7A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สามารถออกแบบ</w:t>
      </w:r>
      <w:r w:rsidR="00515A7A" w:rsidRPr="00515A7A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 xml:space="preserve"> ฝึกปฏิบัติ และสะท้อนผล</w:t>
      </w:r>
      <w:r w:rsidR="00515A7A" w:rsidRPr="00515A7A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/</w:t>
      </w:r>
      <w:r w:rsidR="00515A7A" w:rsidRPr="00515A7A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ประเมินผล</w:t>
      </w:r>
      <w:r w:rsidR="00515A7A" w:rsidRPr="00515A7A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การจัดการเรียนรู้</w:t>
      </w:r>
      <w:r w:rsidR="00F869D6" w:rsidRPr="00F869D6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คณิตศาสตร์</w:t>
      </w:r>
      <w:r w:rsidR="00515A7A" w:rsidRPr="00515A7A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บนพื้นฐานบริบทเชิงพื้นที่ในแต่ละช่วงวัย</w:t>
      </w:r>
    </w:p>
    <w:p w:rsidR="001D7DC9" w:rsidRPr="00515A7A" w:rsidRDefault="001D7DC9" w:rsidP="00515A7A">
      <w:pPr>
        <w:ind w:left="1170" w:right="249" w:hanging="45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lang w:val="en-AU"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en-AU"/>
        </w:rPr>
        <w:t>1</w:t>
      </w:r>
      <w:r w:rsidRPr="001D7DC9">
        <w:rPr>
          <w:rFonts w:ascii="TH SarabunPSK" w:hAnsi="TH SarabunPSK" w:cs="TH SarabunPSK"/>
          <w:noProof/>
          <w:color w:val="000000" w:themeColor="text1"/>
          <w:sz w:val="32"/>
          <w:szCs w:val="32"/>
          <w:lang w:val="en-AU"/>
        </w:rPr>
        <w:t xml:space="preserve">.3  </w:t>
      </w:r>
      <w:r w:rsidR="00515A7A" w:rsidRPr="00515A7A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วิเคราะห์ สังเคราะห์แนวปฏิบัติที่ดีของการจัดการเรียนรู้</w:t>
      </w:r>
      <w:r w:rsidR="00F869D6" w:rsidRPr="00F869D6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คณิตศ</w:t>
      </w:r>
      <w:r w:rsidR="00F869D6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าสต</w:t>
      </w:r>
      <w:r w:rsidR="00515A7A" w:rsidRPr="00515A7A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ร์</w:t>
      </w:r>
      <w:r w:rsidR="00515A7A" w:rsidRPr="00515A7A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บนพื้นฐานพื้นฐานบริบทเชิงพื้นที่ในแต่ละช่วงวัย</w:t>
      </w:r>
    </w:p>
    <w:p w:rsidR="00ED7BD4" w:rsidRPr="00225DE1" w:rsidRDefault="00ED7BD4" w:rsidP="004972FD">
      <w:pPr>
        <w:ind w:right="24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EF258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ผลลัพธ์การเรียนรู้ระดับรายวิชา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level Learning Outcomes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4EA9" w:rsidP="00EF2588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</w:t>
      </w:r>
      <w:r w:rsidR="00AA5DF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นิสิตที่สำเร็จการศึกษาในรายวิชาสามารถ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 </w:t>
      </w:r>
    </w:p>
    <w:p w:rsidR="00515A7A" w:rsidRDefault="00494EA9" w:rsidP="001D7DC9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EF25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515A7A" w:rsidRPr="00515A7A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สามารถ</w:t>
      </w:r>
      <w:r w:rsidR="00515A7A" w:rsidRPr="00515A7A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สังเกตและเข้าใจ</w:t>
      </w:r>
      <w:r w:rsidR="00515A7A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ธรรมชาติการเรียนร</w:t>
      </w:r>
      <w:r w:rsidR="00515A7A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ู้</w:t>
      </w:r>
      <w:r w:rsidR="00F869D6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คณิตศาสตร์</w:t>
      </w:r>
      <w:r w:rsidR="00515A7A" w:rsidRPr="00515A7A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ของนักเรียนในแต่ละช่วงวัยบนพื้นฐาน</w:t>
      </w:r>
    </w:p>
    <w:p w:rsidR="00515A7A" w:rsidRDefault="00515A7A" w:rsidP="001D7DC9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</w:pP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515A7A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บริบทเชิงพื้นที่</w:t>
      </w: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ได้</w:t>
      </w:r>
    </w:p>
    <w:p w:rsidR="00515A7A" w:rsidRDefault="00494EA9" w:rsidP="00515A7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170" w:right="-3" w:hanging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3653D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515A7A" w:rsidRPr="00515A7A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สามารถออกแบบ</w:t>
      </w:r>
      <w:r w:rsidR="00515A7A" w:rsidRPr="00515A7A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 xml:space="preserve"> ฝึกปฏิบัติ และสะท้อนผล</w:t>
      </w:r>
      <w:r w:rsidR="00515A7A" w:rsidRPr="00515A7A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/</w:t>
      </w:r>
      <w:r w:rsidR="00515A7A" w:rsidRPr="00515A7A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ประเมินผล</w:t>
      </w:r>
      <w:r w:rsidR="00515A7A" w:rsidRPr="00515A7A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การจัดการเรียนรู้</w:t>
      </w:r>
      <w:r w:rsidR="00F869D6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คณิตศาสตร์</w:t>
      </w:r>
      <w:r w:rsidR="00515A7A" w:rsidRPr="00515A7A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บนพื้นฐานบริบทเชิงพื้นที่ในแต่ละช่วงวัย</w:t>
      </w:r>
      <w:r w:rsidR="00515A7A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ได้</w:t>
      </w:r>
    </w:p>
    <w:p w:rsidR="00ED7BD4" w:rsidRDefault="00494EA9" w:rsidP="00515A7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170" w:right="-3" w:hanging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3653D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515A7A" w:rsidRPr="00515A7A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วิเคราะห์ สังเคราะห์แนวปฏิบัติที่ดีของการจัดการเรียนรู้</w:t>
      </w:r>
      <w:r w:rsidR="00F869D6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คณิตศาสตร์</w:t>
      </w:r>
      <w:r w:rsidR="00515A7A" w:rsidRPr="00515A7A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บนพื้นฐานบริบทเชิงพื้นที่ในแต่ละช่วงวัย</w:t>
      </w:r>
      <w:r w:rsidR="00515A7A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ได้</w:t>
      </w:r>
    </w:p>
    <w:p w:rsidR="001D7DC9" w:rsidRPr="001D7DC9" w:rsidRDefault="001D7DC9" w:rsidP="001D7DC9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eastAsia="Sarabun" w:hAnsi="TH SarabunPSK" w:cs="TH SarabunPSK"/>
          <w:sz w:val="28"/>
          <w:szCs w:val="28"/>
        </w:rPr>
      </w:pPr>
    </w:p>
    <w:p w:rsidR="003653D7" w:rsidRPr="00225DE1" w:rsidRDefault="003653D7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1E364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ลักษณะและการดำเนินการ</w:t>
      </w:r>
    </w:p>
    <w:p w:rsidR="00101CE0" w:rsidRPr="00225DE1" w:rsidRDefault="00101CE0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คำอธิบายรายวิชา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Description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561C2C" w:rsidRDefault="00515A7A" w:rsidP="00515A7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/>
        <w:jc w:val="thaiDistribute"/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</w:pPr>
      <w:r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ab/>
      </w:r>
      <w:r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ab/>
      </w:r>
      <w:r w:rsidRPr="00515A7A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หลักการ</w:t>
      </w:r>
      <w:r w:rsidRPr="00515A7A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515A7A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แนวคิด</w:t>
      </w:r>
      <w:r w:rsidRPr="00515A7A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515A7A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ธรรมชาติการเรียนรู้</w:t>
      </w:r>
      <w:r w:rsidR="00F869D6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คณิตศาสตร์</w:t>
      </w:r>
      <w:r w:rsidRPr="00515A7A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ของนักเรียนในแต่ละช่วงวัยบนพื้นฐานบริบทเชิงพื้นที่</w:t>
      </w:r>
      <w:r w:rsidRPr="00515A7A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515A7A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ออกแบบ</w:t>
      </w:r>
      <w:r w:rsidRPr="00515A7A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515A7A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ฝึกปฏิบัติ</w:t>
      </w:r>
      <w:r w:rsidRPr="00515A7A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515A7A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และการสะท้อนผลการจัดการเรียนรู้</w:t>
      </w:r>
      <w:r w:rsidR="00F869D6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คณิตศาสตร์</w:t>
      </w:r>
      <w:r w:rsidRPr="00515A7A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บนพื้นฐานบริบทเชิงพื้นที่ในแต่ละช่วงวัย</w:t>
      </w:r>
      <w:r w:rsidRPr="00515A7A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515A7A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วิเคราะห์</w:t>
      </w:r>
      <w:r w:rsidRPr="00515A7A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515A7A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สังเคราะห์แนวปฏิบัติที่ดีของการจัดการเรียนรู้</w:t>
      </w:r>
      <w:r w:rsidR="00F869D6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คณิตศาสตร์</w:t>
      </w:r>
      <w:r w:rsidRPr="00515A7A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บนพื้นฐานบริบทเชิงพื้นที่ในแต่ละช่วงวัย</w:t>
      </w:r>
    </w:p>
    <w:p w:rsidR="00ED7BD4" w:rsidRPr="00515A7A" w:rsidRDefault="00494EA9" w:rsidP="00515A7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515A7A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Style w:val="a"/>
        <w:tblW w:w="8527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2695"/>
        <w:gridCol w:w="2790"/>
      </w:tblGrid>
      <w:tr w:rsidR="00ED7BD4" w:rsidRPr="00225DE1" w:rsidTr="00237EF6">
        <w:tc>
          <w:tcPr>
            <w:tcW w:w="3042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ภาคทฤษฎี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695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ภาคปฏิบัติ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790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การศึกษาด้วยตนเอง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</w:tr>
      <w:tr w:rsidR="00ED7BD4" w:rsidRPr="00225DE1" w:rsidTr="00237EF6">
        <w:trPr>
          <w:trHeight w:val="323"/>
        </w:trPr>
        <w:tc>
          <w:tcPr>
            <w:tcW w:w="3042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30</w:t>
            </w:r>
          </w:p>
        </w:tc>
        <w:tc>
          <w:tcPr>
            <w:tcW w:w="2695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30</w:t>
            </w:r>
          </w:p>
        </w:tc>
        <w:tc>
          <w:tcPr>
            <w:tcW w:w="2790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75</w:t>
            </w:r>
          </w:p>
        </w:tc>
      </w:tr>
    </w:tbl>
    <w:p w:rsidR="00ED7BD4" w:rsidRPr="00225DE1" w:rsidRDefault="00494EA9" w:rsidP="00FB0F1F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D7BD4" w:rsidRPr="00225DE1" w:rsidRDefault="00494EA9" w:rsidP="00FB0F1F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จำนวนชั่วโมงต่อสัปดาห์ที่อาจารย์ให้คำปรึกษาและแนะนำทางวิชาการแก่นิสิตเป็นรายกลุ่มหรือรายบุคคล</w:t>
      </w:r>
    </w:p>
    <w:p w:rsidR="008E2A25" w:rsidRP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กระบวนการหรือวิธีการ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: 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ให้คำปรึกษา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ให้สำหรับนิสิตรายกลุ่มหรือรายบุคคล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แบบ 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>face to face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หรือช่องทางออนไลน์</w:t>
      </w:r>
    </w:p>
    <w:p w:rsidR="00FB0F1F" w:rsidRP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ผู้รับผิดชอบดำเนินการ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: </w:t>
      </w:r>
      <w:r w:rsidR="00F869D6" w:rsidRPr="00F869D6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อ.ดร.</w:t>
      </w:r>
      <w:r w:rsidR="00F869D6" w:rsidRPr="00F869D6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เกษม เปรมประยูร</w:t>
      </w:r>
    </w:p>
    <w:p w:rsid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เวลาที่จัดสรรให้สำหรับนิสิตรายกลุ่มหรือรายบุคคล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: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3 ชั่วโมง/สัปดาห์</w:t>
      </w: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Pr="00FB0F1F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FB0F1F" w:rsidRDefault="00FB0F1F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</w:p>
    <w:p w:rsidR="00237EF6" w:rsidRDefault="00237EF6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</w:p>
    <w:p w:rsidR="00515A7A" w:rsidRDefault="00515A7A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</w:p>
    <w:p w:rsidR="00B10A4A" w:rsidRDefault="00B10A4A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3653D7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การพัฒนาผลการเรียนรู้ที่คาดหวังระดับรายวิชาของนิสิต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ความรู้ หรือทักษะที่รายวิชามุ่งหวังที่จะพัฒนานิสิต (</w:t>
      </w:r>
      <w:r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:rsidR="00ED7BD4" w:rsidRPr="00225DE1" w:rsidRDefault="00494EA9" w:rsidP="003653D7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นิสิตที่สำเร็จการศึกษาในรายวิชานี้จะสามารถ    </w:t>
      </w:r>
    </w:p>
    <w:p w:rsidR="00515A7A" w:rsidRPr="00515A7A" w:rsidRDefault="00515A7A" w:rsidP="00515A7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530" w:right="259" w:hanging="72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515A7A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CLO1</w:t>
      </w:r>
      <w:r w:rsidRPr="00515A7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515A7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สามารถสังเกตและเข้าใจธรรมชาติการเรียนรู้</w:t>
      </w:r>
      <w:r w:rsidR="00F869D6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คณิต</w:t>
      </w:r>
      <w:r w:rsidRPr="00515A7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ศาสตร์ของนักเรียนในแต่ละช่วงวัยบนพื้นฐานบริบทเชิงพื้นที่ได้</w:t>
      </w:r>
    </w:p>
    <w:p w:rsidR="00515A7A" w:rsidRPr="00515A7A" w:rsidRDefault="00515A7A" w:rsidP="00515A7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620" w:right="259" w:hanging="81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515A7A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CLO2</w:t>
      </w:r>
      <w:r w:rsidRPr="00515A7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515A7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สามารถออกแบบ</w:t>
      </w:r>
      <w:r w:rsidRPr="00515A7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15A7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ฝึกปฏิบัติ</w:t>
      </w:r>
      <w:r w:rsidRPr="00515A7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15A7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และสะท้อนผล</w:t>
      </w:r>
      <w:r w:rsidRPr="00515A7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/</w:t>
      </w:r>
      <w:r w:rsidRPr="00515A7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ประเมินผลการจัดการเรียนรู้</w:t>
      </w:r>
      <w:r w:rsidR="00F869D6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คณิต</w:t>
      </w:r>
      <w:r w:rsidR="00F869D6" w:rsidRPr="00515A7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ศาสตร์</w:t>
      </w:r>
      <w:r w:rsidRPr="00515A7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บนพื้นฐานบริบทเชิงพื้นที่ในแต่ละช่วงวัยได้</w:t>
      </w:r>
    </w:p>
    <w:p w:rsidR="005F634A" w:rsidRPr="00225DE1" w:rsidRDefault="00515A7A" w:rsidP="00515A7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530" w:right="259" w:hanging="72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515A7A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CLO3  </w:t>
      </w:r>
      <w:r w:rsidRPr="00515A7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วิเคราะห์</w:t>
      </w:r>
      <w:r w:rsidRPr="00515A7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15A7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สังเคราะห์แนวปฏิบัติที่ดีของการจัดการเรียนรู้วิ</w:t>
      </w:r>
      <w:r w:rsidR="00F869D6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คณิต</w:t>
      </w:r>
      <w:r w:rsidR="00F869D6" w:rsidRPr="00515A7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ศาสตร์</w:t>
      </w:r>
      <w:r w:rsidRPr="00515A7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บนพื้นฐานบริบทเชิงพื้นที่ในแต่ละช่วงวัยได้</w:t>
      </w:r>
    </w:p>
    <w:p w:rsidR="00ED7BD4" w:rsidRPr="00225DE1" w:rsidRDefault="00494EA9" w:rsidP="003653D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วิธีการจัดประสบการณ์การเรียนรู้เพื่อพัฒนาความรู้ หรือ ทักษะ ในข้อ </w:t>
      </w:r>
      <w:r w:rsidR="00EB6A16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และการวัดผลลัพธ์การเรียนรู้ของรายวิชา  </w:t>
      </w:r>
    </w:p>
    <w:tbl>
      <w:tblPr>
        <w:tblStyle w:val="a0"/>
        <w:tblW w:w="963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3022"/>
        <w:gridCol w:w="5295"/>
      </w:tblGrid>
      <w:tr w:rsidR="005868C8" w:rsidRPr="00225DE1" w:rsidTr="0043403D">
        <w:trPr>
          <w:cantSplit/>
          <w:trHeight w:val="512"/>
          <w:tblHeader/>
        </w:trPr>
        <w:tc>
          <w:tcPr>
            <w:tcW w:w="1322" w:type="dxa"/>
            <w:vMerge w:val="restart"/>
            <w:vAlign w:val="center"/>
          </w:tcPr>
          <w:p w:rsidR="00ED7BD4" w:rsidRPr="00225DE1" w:rsidRDefault="00494EA9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CLOs</w:t>
            </w:r>
          </w:p>
        </w:tc>
        <w:tc>
          <w:tcPr>
            <w:tcW w:w="3022" w:type="dxa"/>
            <w:vMerge w:val="restart"/>
            <w:vAlign w:val="center"/>
          </w:tcPr>
          <w:p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วิธีสอน/วิธีการจัดประสบการณ์การเรียนรู้</w:t>
            </w:r>
          </w:p>
        </w:tc>
        <w:tc>
          <w:tcPr>
            <w:tcW w:w="5295" w:type="dxa"/>
            <w:vMerge w:val="restart"/>
            <w:vAlign w:val="center"/>
          </w:tcPr>
          <w:p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วิธีการวัดผลลัพธ์การเรียนรู้/เครื่องมือในการวัดผลลัพธ์การเรียนรู้</w:t>
            </w:r>
          </w:p>
        </w:tc>
      </w:tr>
      <w:tr w:rsidR="00ED7BD4" w:rsidRPr="00225DE1" w:rsidTr="0043403D">
        <w:trPr>
          <w:cantSplit/>
          <w:trHeight w:val="425"/>
          <w:tblHeader/>
        </w:trPr>
        <w:tc>
          <w:tcPr>
            <w:tcW w:w="1322" w:type="dxa"/>
            <w:vMerge/>
            <w:vAlign w:val="center"/>
          </w:tcPr>
          <w:p w:rsidR="00ED7BD4" w:rsidRPr="00225DE1" w:rsidRDefault="00ED7BD4" w:rsidP="00434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2" w:type="dxa"/>
            <w:vMerge/>
            <w:vAlign w:val="center"/>
          </w:tcPr>
          <w:p w:rsidR="00ED7BD4" w:rsidRPr="00225DE1" w:rsidRDefault="00ED7BD4" w:rsidP="004972FD">
            <w:pP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  <w:vMerge/>
            <w:vAlign w:val="center"/>
          </w:tcPr>
          <w:p w:rsidR="00ED7BD4" w:rsidRPr="00225DE1" w:rsidRDefault="00ED7BD4" w:rsidP="004972FD">
            <w:pPr>
              <w:ind w:right="-88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653D7" w:rsidRPr="00225DE1" w:rsidTr="0043403D">
        <w:trPr>
          <w:trHeight w:val="917"/>
        </w:trPr>
        <w:tc>
          <w:tcPr>
            <w:tcW w:w="1322" w:type="dxa"/>
          </w:tcPr>
          <w:p w:rsidR="003653D7" w:rsidRPr="00225DE1" w:rsidRDefault="003653D7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CLO1</w:t>
            </w:r>
          </w:p>
        </w:tc>
        <w:tc>
          <w:tcPr>
            <w:tcW w:w="3022" w:type="dxa"/>
            <w:vAlign w:val="center"/>
          </w:tcPr>
          <w:p w:rsidR="00D546C0" w:rsidRPr="00D546C0" w:rsidRDefault="00D546C0" w:rsidP="00D54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546C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43403D" w:rsidRPr="002B1A2E" w:rsidRDefault="00D546C0" w:rsidP="002B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546C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="002B1A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Passive Learning</w:t>
            </w:r>
          </w:p>
        </w:tc>
        <w:tc>
          <w:tcPr>
            <w:tcW w:w="5295" w:type="dxa"/>
          </w:tcPr>
          <w:p w:rsidR="003653D7" w:rsidRPr="00225DE1" w:rsidRDefault="00515A7A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การ</w:t>
            </w:r>
            <w:r w:rsidRPr="00515A7A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สังเกตและ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ความรู้ ความ</w:t>
            </w:r>
            <w:r w:rsidRPr="00515A7A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เข้าใจ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เกี่ยวกับ</w:t>
            </w:r>
            <w:r w:rsidRPr="00515A7A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ธรรมชาติการเรียนรู้</w:t>
            </w:r>
            <w:r w:rsidR="00F869D6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คณิต</w:t>
            </w:r>
            <w:r w:rsidR="00F869D6" w:rsidRPr="00515A7A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ศาสตร์</w:t>
            </w:r>
            <w:r w:rsidRPr="00515A7A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ของนักเรียนในแต่ละช่วงวัยบนพื้นฐานบริบทเชิงพื้นที่ได้</w:t>
            </w:r>
          </w:p>
        </w:tc>
      </w:tr>
      <w:tr w:rsidR="008E2A25" w:rsidRPr="00225DE1" w:rsidTr="00237EF6">
        <w:trPr>
          <w:trHeight w:val="1160"/>
        </w:trPr>
        <w:tc>
          <w:tcPr>
            <w:tcW w:w="1322" w:type="dxa"/>
          </w:tcPr>
          <w:p w:rsidR="008E2A25" w:rsidRPr="00225DE1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CLO2</w:t>
            </w:r>
          </w:p>
        </w:tc>
        <w:tc>
          <w:tcPr>
            <w:tcW w:w="3022" w:type="dxa"/>
          </w:tcPr>
          <w:p w:rsidR="002B1A2E" w:rsidRDefault="002B1A2E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B1A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8E2A25" w:rsidRDefault="002B1A2E" w:rsidP="0023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Problem</w:t>
            </w:r>
            <w:r w:rsidRPr="002B1A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-based Learning</w:t>
            </w:r>
          </w:p>
          <w:p w:rsidR="00515A7A" w:rsidRPr="00225DE1" w:rsidRDefault="00515A7A" w:rsidP="0023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Collaborative learning</w:t>
            </w:r>
          </w:p>
        </w:tc>
        <w:tc>
          <w:tcPr>
            <w:tcW w:w="5295" w:type="dxa"/>
            <w:vAlign w:val="center"/>
          </w:tcPr>
          <w:p w:rsidR="008E2A25" w:rsidRPr="00237EF6" w:rsidRDefault="00515A7A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</w:t>
            </w:r>
            <w:r w:rsidRPr="00515A7A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ออกแบบ</w:t>
            </w:r>
            <w:r w:rsidRPr="00515A7A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 xml:space="preserve"> </w:t>
            </w:r>
            <w:r w:rsidRPr="00515A7A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ฝึกปฏิบัติ</w:t>
            </w:r>
            <w:r w:rsidRPr="00515A7A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 xml:space="preserve"> </w:t>
            </w:r>
            <w:r w:rsidRPr="00515A7A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และสะท้อนผล</w:t>
            </w:r>
            <w:r w:rsidRPr="00515A7A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>/</w:t>
            </w:r>
            <w:r w:rsidRPr="00515A7A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ประเมินผลการจัดการเรียนรู้</w:t>
            </w:r>
            <w:r w:rsidR="00F869D6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คณิต</w:t>
            </w:r>
            <w:r w:rsidR="00F869D6" w:rsidRPr="00515A7A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ศาสตร์</w:t>
            </w:r>
            <w:r w:rsidRPr="00515A7A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บนพื้นฐานบริบทเชิงพื้นที่ในแต่ละช่วงวัยได้</w:t>
            </w:r>
          </w:p>
        </w:tc>
      </w:tr>
      <w:tr w:rsidR="008E2A25" w:rsidRPr="00225DE1" w:rsidTr="00237EF6">
        <w:trPr>
          <w:trHeight w:val="1250"/>
        </w:trPr>
        <w:tc>
          <w:tcPr>
            <w:tcW w:w="1322" w:type="dxa"/>
          </w:tcPr>
          <w:p w:rsidR="008E2A25" w:rsidRPr="00225DE1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CLO3</w:t>
            </w:r>
          </w:p>
        </w:tc>
        <w:tc>
          <w:tcPr>
            <w:tcW w:w="3022" w:type="dxa"/>
          </w:tcPr>
          <w:p w:rsidR="0043403D" w:rsidRDefault="0043403D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43403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237EF6" w:rsidRPr="0043403D" w:rsidRDefault="00237EF6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Collaborative learning</w:t>
            </w:r>
          </w:p>
          <w:p w:rsidR="008E2A25" w:rsidRPr="00225DE1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</w:tcPr>
          <w:p w:rsidR="0043403D" w:rsidRPr="0043403D" w:rsidRDefault="00AC0DA7" w:rsidP="00561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9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การ</w:t>
            </w:r>
            <w:r w:rsidRPr="00AC0DA7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วิเคราะห์</w:t>
            </w:r>
            <w:r w:rsidRPr="00AC0DA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 xml:space="preserve"> </w:t>
            </w:r>
            <w:r w:rsidRPr="00AC0DA7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สังเคราะห์แนวปฏิบัติที่ดีของการจัดการเรียนรู้</w:t>
            </w:r>
            <w:r w:rsidR="00F869D6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คณิต</w:t>
            </w:r>
            <w:r w:rsidR="00F869D6" w:rsidRPr="00515A7A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ศาสตร์</w:t>
            </w:r>
            <w:r w:rsidRPr="00AC0DA7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บนพื้นฐานบริบทเชิงพื้นที่ในแต่ละช่วงวัยได้</w:t>
            </w:r>
          </w:p>
        </w:tc>
      </w:tr>
    </w:tbl>
    <w:p w:rsidR="001D1D78" w:rsidRDefault="001D1D78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AC0DA7" w:rsidRDefault="00AC0DA7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AC0DA7" w:rsidRDefault="00AC0DA7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AC0DA7" w:rsidRDefault="00AC0DA7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AC0DA7" w:rsidRDefault="00AC0DA7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AC0DA7" w:rsidRPr="00CA4C3D" w:rsidRDefault="00AC0DA7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F122A6" w:rsidRPr="00AC0DA7" w:rsidRDefault="00EB6A16" w:rsidP="00AC0DA7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4F4A28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หมวดที่ 5</w:t>
      </w:r>
      <w:r w:rsidR="00494EA9" w:rsidRPr="004F4A28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 แผนการสอนและการประเมินผล</w:t>
      </w:r>
    </w:p>
    <w:p w:rsidR="00ED7BD4" w:rsidRPr="004F4A28" w:rsidRDefault="00494EA9" w:rsidP="00EB6A16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4F4A28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420"/>
        <w:gridCol w:w="720"/>
        <w:gridCol w:w="900"/>
        <w:gridCol w:w="2700"/>
        <w:gridCol w:w="1061"/>
      </w:tblGrid>
      <w:tr w:rsidR="00AC0DA7" w:rsidRPr="00AC0DA7" w:rsidTr="00AC0DA7">
        <w:trPr>
          <w:tblHeader/>
        </w:trPr>
        <w:tc>
          <w:tcPr>
            <w:tcW w:w="805" w:type="dxa"/>
            <w:vMerge w:val="restart"/>
            <w:shd w:val="clear" w:color="auto" w:fill="auto"/>
            <w:vAlign w:val="center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</w:pPr>
            <w:r w:rsidRPr="00AC0DA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คาบที่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บทที่/หัวข้อ/รายละเอียด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จำนวนชั่วโมง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วิธีการ : สื่อที่ใช้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ผู้สอน</w:t>
            </w:r>
          </w:p>
        </w:tc>
      </w:tr>
      <w:tr w:rsidR="00AC0DA7" w:rsidRPr="00AC0DA7" w:rsidTr="00AC0DA7">
        <w:trPr>
          <w:tblHeader/>
        </w:trPr>
        <w:tc>
          <w:tcPr>
            <w:tcW w:w="805" w:type="dxa"/>
            <w:vMerge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</w:p>
        </w:tc>
        <w:tc>
          <w:tcPr>
            <w:tcW w:w="720" w:type="dxa"/>
            <w:shd w:val="clear" w:color="auto" w:fill="auto"/>
          </w:tcPr>
          <w:p w:rsid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ภาค</w:t>
            </w:r>
          </w:p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ทฤษฎี</w:t>
            </w:r>
          </w:p>
        </w:tc>
        <w:tc>
          <w:tcPr>
            <w:tcW w:w="900" w:type="dxa"/>
            <w:shd w:val="clear" w:color="auto" w:fill="auto"/>
          </w:tcPr>
          <w:p w:rsid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ภาค</w:t>
            </w:r>
          </w:p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ปฏิบัติ</w:t>
            </w:r>
          </w:p>
        </w:tc>
        <w:tc>
          <w:tcPr>
            <w:tcW w:w="2700" w:type="dxa"/>
            <w:vMerge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</w:p>
        </w:tc>
        <w:tc>
          <w:tcPr>
            <w:tcW w:w="1061" w:type="dxa"/>
            <w:vMerge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</w:p>
        </w:tc>
      </w:tr>
      <w:tr w:rsidR="00AC0DA7" w:rsidRPr="00AC0DA7" w:rsidTr="00AC0DA7">
        <w:tc>
          <w:tcPr>
            <w:tcW w:w="805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/>
                <w:sz w:val="28"/>
                <w:szCs w:val="28"/>
                <w:cs/>
                <w:lang w:val="en-AU"/>
              </w:rPr>
              <w:t>1-</w:t>
            </w:r>
            <w:r w:rsidRPr="00AC0DA7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C0DA7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ความหมาย แนวคิดเกี่ยวกับ</w:t>
            </w: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ความหลากหลายทางวัฒนธรรม เชื้อชาติ ศาสนา วิถีชีวิต ความคิด การปฏิบัติของกลุ่มชนในสังคม</w:t>
            </w:r>
          </w:p>
        </w:tc>
        <w:tc>
          <w:tcPr>
            <w:tcW w:w="72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700" w:type="dxa"/>
            <w:shd w:val="clear" w:color="auto" w:fill="auto"/>
          </w:tcPr>
          <w:p w:rsidR="00AC0DA7" w:rsidRPr="00AC0DA7" w:rsidRDefault="00AC0DA7" w:rsidP="00AC0DA7">
            <w:pPr>
              <w:tabs>
                <w:tab w:val="left" w:pos="5087"/>
              </w:tabs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บรรยาย</w:t>
            </w:r>
          </w:p>
          <w:p w:rsidR="00AC0DA7" w:rsidRPr="00AC0DA7" w:rsidRDefault="00AC0DA7" w:rsidP="00AC0DA7">
            <w:pPr>
              <w:ind w:left="-125" w:firstLine="125"/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การทำกิจกรรมกลุ่มและนำเสนองาน</w:t>
            </w:r>
          </w:p>
          <w:p w:rsidR="00AC0DA7" w:rsidRPr="00AC0DA7" w:rsidRDefault="00AC0DA7" w:rsidP="00AC0DA7">
            <w:pPr>
              <w:ind w:left="-125" w:firstLine="125"/>
              <w:jc w:val="thaiDistribute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คณาจารย์</w:t>
            </w:r>
          </w:p>
        </w:tc>
      </w:tr>
      <w:tr w:rsidR="00AC0DA7" w:rsidRPr="00AC0DA7" w:rsidTr="00AC0DA7">
        <w:tc>
          <w:tcPr>
            <w:tcW w:w="805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AC0DA7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AC0DA7" w:rsidRPr="00AC0DA7" w:rsidRDefault="00F869D6" w:rsidP="00AC0DA7">
            <w:pPr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คณิต</w:t>
            </w:r>
            <w:r w:rsidR="00E305FD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ศาสตร์</w:t>
            </w:r>
            <w:r w:rsidR="00AC0DA7" w:rsidRPr="00AC0DA7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ใน</w:t>
            </w:r>
            <w:r w:rsidR="00AC0DA7"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ความหลากหลายทางวัฒนธรรม เชื้อชาติ ศาสนา วิถีชีวิต ความคิด การปฏิบัติของกลุ่มชนในสังคม</w:t>
            </w:r>
          </w:p>
        </w:tc>
        <w:tc>
          <w:tcPr>
            <w:tcW w:w="72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700" w:type="dxa"/>
            <w:shd w:val="clear" w:color="auto" w:fill="auto"/>
          </w:tcPr>
          <w:p w:rsidR="00AC0DA7" w:rsidRPr="00AC0DA7" w:rsidRDefault="00AC0DA7" w:rsidP="00AC0DA7">
            <w:pPr>
              <w:ind w:left="-125" w:firstLine="125"/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การทำกิจกรรมกลุ่มและนำเสนองาน</w:t>
            </w:r>
          </w:p>
          <w:p w:rsidR="00AC0DA7" w:rsidRPr="00AC0DA7" w:rsidRDefault="00AC0DA7" w:rsidP="00AC0DA7">
            <w:pPr>
              <w:tabs>
                <w:tab w:val="left" w:pos="5087"/>
              </w:tabs>
              <w:jc w:val="both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การสะท้อนคิดจากกิจกรรมที่ทำเพื่อสรุปความ</w:t>
            </w:r>
          </w:p>
        </w:tc>
        <w:tc>
          <w:tcPr>
            <w:tcW w:w="1061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คณาจารย์</w:t>
            </w:r>
          </w:p>
        </w:tc>
      </w:tr>
      <w:tr w:rsidR="00AC0DA7" w:rsidRPr="00AC0DA7" w:rsidTr="00AC0DA7">
        <w:tc>
          <w:tcPr>
            <w:tcW w:w="805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/>
                <w:sz w:val="28"/>
                <w:szCs w:val="28"/>
                <w:lang w:val="en-AU"/>
              </w:rPr>
              <w:t>7</w:t>
            </w:r>
            <w:r w:rsidRPr="00AC0DA7">
              <w:rPr>
                <w:rFonts w:ascii="TH SarabunPSK" w:hAnsi="TH SarabunPSK" w:cs="TH SarabunPSK"/>
                <w:sz w:val="28"/>
                <w:szCs w:val="28"/>
                <w:cs/>
                <w:lang w:val="en-AU"/>
              </w:rPr>
              <w:t>-</w:t>
            </w:r>
            <w:r w:rsidRPr="00AC0DA7">
              <w:rPr>
                <w:rFonts w:ascii="TH SarabunPSK" w:hAnsi="TH SarabunPSK" w:cs="TH SarabunPSK"/>
                <w:sz w:val="28"/>
                <w:szCs w:val="28"/>
                <w:lang w:val="en-AU"/>
              </w:rPr>
              <w:t>8</w:t>
            </w:r>
          </w:p>
        </w:tc>
        <w:tc>
          <w:tcPr>
            <w:tcW w:w="3420" w:type="dxa"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หลักการและวิธีการทำแผนการจัดการเรียนรู้และปฏิบัติการออกแบบเครื่องมือวัดผลและประเมินผล</w:t>
            </w:r>
            <w:r w:rsidRPr="00AC0DA7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th-TH"/>
              </w:rPr>
              <w:t>การเรียนรู้ของนักเรียน</w:t>
            </w:r>
          </w:p>
        </w:tc>
        <w:tc>
          <w:tcPr>
            <w:tcW w:w="72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AC0DA7" w:rsidRPr="00AC0DA7" w:rsidRDefault="00AC0DA7" w:rsidP="00AC0DA7">
            <w:pPr>
              <w:tabs>
                <w:tab w:val="left" w:pos="5087"/>
              </w:tabs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บรรยาย</w:t>
            </w:r>
          </w:p>
          <w:p w:rsidR="00AC0DA7" w:rsidRPr="00AC0DA7" w:rsidRDefault="00AC0DA7" w:rsidP="00AC0DA7">
            <w:pPr>
              <w:ind w:left="-125" w:firstLine="125"/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การทำกิจกรรมกลุ่มและนำเสนองาน</w:t>
            </w:r>
          </w:p>
          <w:p w:rsidR="00AC0DA7" w:rsidRPr="00AC0DA7" w:rsidRDefault="00AC0DA7" w:rsidP="00AC0DA7">
            <w:pPr>
              <w:tabs>
                <w:tab w:val="left" w:pos="5087"/>
              </w:tabs>
              <w:jc w:val="both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61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คณาจารย์</w:t>
            </w:r>
          </w:p>
        </w:tc>
      </w:tr>
      <w:tr w:rsidR="00AC0DA7" w:rsidRPr="00AC0DA7" w:rsidTr="00AC0DA7">
        <w:tc>
          <w:tcPr>
            <w:tcW w:w="805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  <w:r w:rsidRPr="00AC0DA7">
              <w:rPr>
                <w:rFonts w:ascii="TH SarabunPSK" w:hAnsi="TH SarabunPSK" w:cs="TH SarabunPSK" w:hint="cs"/>
                <w:sz w:val="28"/>
                <w:szCs w:val="28"/>
                <w:cs/>
                <w:lang w:val="en-AU"/>
              </w:rPr>
              <w:t>9</w:t>
            </w:r>
            <w:r w:rsidRPr="00AC0DA7">
              <w:rPr>
                <w:rFonts w:ascii="TH SarabunPSK" w:hAnsi="TH SarabunPSK" w:cs="TH SarabunPSK"/>
                <w:sz w:val="28"/>
                <w:szCs w:val="28"/>
                <w:cs/>
                <w:lang w:val="en-AU"/>
              </w:rPr>
              <w:t>-</w:t>
            </w:r>
            <w:r w:rsidRPr="00AC0DA7">
              <w:rPr>
                <w:rFonts w:ascii="TH SarabunPSK" w:hAnsi="TH SarabunPSK" w:cs="TH SarabunPSK"/>
                <w:sz w:val="28"/>
                <w:szCs w:val="28"/>
                <w:lang w:val="en-AU"/>
              </w:rPr>
              <w:t>11</w:t>
            </w:r>
          </w:p>
        </w:tc>
        <w:tc>
          <w:tcPr>
            <w:tcW w:w="3420" w:type="dxa"/>
            <w:shd w:val="clear" w:color="auto" w:fill="auto"/>
          </w:tcPr>
          <w:p w:rsidR="00AC0DA7" w:rsidRPr="00AC0DA7" w:rsidRDefault="00AC0DA7" w:rsidP="00E305FD">
            <w:pPr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ออกแบบการจัดการเรียนรู้</w:t>
            </w:r>
            <w:r w:rsidR="00F869D6" w:rsidRPr="00F869D6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คณิตศาสตร์</w:t>
            </w:r>
            <w:r w:rsidRPr="00AC0DA7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ที่บูรณาการกับความหลากหลายใน</w:t>
            </w: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สังคมพหุวัฒนธรรม</w:t>
            </w:r>
            <w:r w:rsidRPr="00AC0DA7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ได้</w:t>
            </w:r>
          </w:p>
        </w:tc>
        <w:tc>
          <w:tcPr>
            <w:tcW w:w="72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AU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AU"/>
              </w:rPr>
              <w:t>6</w:t>
            </w:r>
          </w:p>
        </w:tc>
        <w:tc>
          <w:tcPr>
            <w:tcW w:w="2700" w:type="dxa"/>
            <w:shd w:val="clear" w:color="auto" w:fill="auto"/>
          </w:tcPr>
          <w:p w:rsidR="00AC0DA7" w:rsidRPr="00AC0DA7" w:rsidRDefault="00AC0DA7" w:rsidP="00AC0DA7">
            <w:pPr>
              <w:ind w:left="-125" w:firstLine="125"/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การทำกิจกรรมกลุ่มและนำเสนองาน</w:t>
            </w:r>
          </w:p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การสรุปเพื่อสร้างองค์ความรู้ของตนเอง</w:t>
            </w:r>
          </w:p>
        </w:tc>
        <w:tc>
          <w:tcPr>
            <w:tcW w:w="1061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คณาจารย์</w:t>
            </w:r>
          </w:p>
        </w:tc>
      </w:tr>
      <w:tr w:rsidR="00AC0DA7" w:rsidRPr="00AC0DA7" w:rsidTr="00AC0DA7">
        <w:tc>
          <w:tcPr>
            <w:tcW w:w="805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/>
                <w:sz w:val="28"/>
                <w:szCs w:val="28"/>
              </w:rPr>
              <w:t>12</w:t>
            </w:r>
            <w:r w:rsidRPr="00AC0DA7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3420" w:type="dxa"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ปฏิบัติการสอนในชั้นเรียน และสะท้อนผลเพื่อการพัฒนาการจัดการเรียนรู้</w:t>
            </w:r>
          </w:p>
        </w:tc>
        <w:tc>
          <w:tcPr>
            <w:tcW w:w="72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  <w:t>6</w:t>
            </w:r>
          </w:p>
        </w:tc>
        <w:tc>
          <w:tcPr>
            <w:tcW w:w="2700" w:type="dxa"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AC0DA7">
              <w:rPr>
                <w:rFonts w:ascii="TH SarabunPSK" w:hAnsi="TH SarabunPSK" w:cs="TH SarabunPSK"/>
                <w:sz w:val="28"/>
                <w:szCs w:val="28"/>
                <w:cs/>
                <w:lang w:val="en-AU"/>
              </w:rPr>
              <w:t>-</w:t>
            </w:r>
            <w:r w:rsidRPr="00AC0DA7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การลงพื้นที่ปฏิบัติจริงในโรงเรียน</w:t>
            </w:r>
          </w:p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-การสะท้อนผลและสรุปความเป็นองค์ความรู้ของตนเอง</w:t>
            </w:r>
          </w:p>
        </w:tc>
        <w:tc>
          <w:tcPr>
            <w:tcW w:w="1061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คณาจารย์</w:t>
            </w:r>
          </w:p>
        </w:tc>
      </w:tr>
      <w:tr w:rsidR="00AC0DA7" w:rsidRPr="00AC0DA7" w:rsidTr="00AC0DA7">
        <w:tc>
          <w:tcPr>
            <w:tcW w:w="805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/>
                <w:sz w:val="28"/>
                <w:szCs w:val="28"/>
                <w:lang w:val="en-AU"/>
              </w:rPr>
              <w:t>15</w:t>
            </w:r>
            <w:r w:rsidRPr="00AC0DA7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</w:tc>
        <w:tc>
          <w:tcPr>
            <w:tcW w:w="3420" w:type="dxa"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การถอดบทเรี่ยน และสังเคราะห์แนวปฏิบัติที่ดีในการจัดการเรียนรู้</w:t>
            </w:r>
            <w:r w:rsidR="00F869D6" w:rsidRPr="00F869D6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คณิตศาสตร์</w:t>
            </w:r>
            <w:r w:rsidRPr="00AC0DA7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ที่บูรณาการกับความหลากหลายใน</w:t>
            </w: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สังคมพหุวัฒนธรรม </w:t>
            </w:r>
          </w:p>
        </w:tc>
        <w:tc>
          <w:tcPr>
            <w:tcW w:w="72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AC0DA7" w:rsidRPr="00AC0DA7" w:rsidRDefault="00AC0DA7" w:rsidP="00AC0DA7">
            <w:pPr>
              <w:ind w:left="-125" w:firstLine="125"/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การทำกิจกรรมกลุ่มและนำเสนองาน</w:t>
            </w:r>
          </w:p>
          <w:p w:rsidR="00AC0DA7" w:rsidRPr="00AC0DA7" w:rsidRDefault="00AC0DA7" w:rsidP="00AC0DA7">
            <w:pPr>
              <w:tabs>
                <w:tab w:val="left" w:pos="5087"/>
              </w:tabs>
              <w:jc w:val="both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การสะท้อนคิดจากกิจกรรมที่ทำเพื่อสรุปความเป็นองค์ความรู้</w:t>
            </w:r>
          </w:p>
        </w:tc>
        <w:tc>
          <w:tcPr>
            <w:tcW w:w="1061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คณาจารย์</w:t>
            </w:r>
          </w:p>
        </w:tc>
      </w:tr>
      <w:tr w:rsidR="00AC0DA7" w:rsidRPr="00AC0DA7" w:rsidTr="00AC0DA7">
        <w:tc>
          <w:tcPr>
            <w:tcW w:w="805" w:type="dxa"/>
            <w:shd w:val="clear" w:color="auto" w:fill="F2F2F2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  <w:t>17</w:t>
            </w:r>
          </w:p>
        </w:tc>
        <w:tc>
          <w:tcPr>
            <w:tcW w:w="8801" w:type="dxa"/>
            <w:gridSpan w:val="5"/>
            <w:vMerge w:val="restart"/>
            <w:shd w:val="clear" w:color="auto" w:fill="F2F2F2"/>
            <w:vAlign w:val="center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สอบปลายภาค</w:t>
            </w:r>
          </w:p>
        </w:tc>
      </w:tr>
      <w:tr w:rsidR="00AC0DA7" w:rsidRPr="00AC0DA7" w:rsidTr="00AC0DA7">
        <w:tc>
          <w:tcPr>
            <w:tcW w:w="805" w:type="dxa"/>
            <w:shd w:val="clear" w:color="auto" w:fill="F2F2F2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  <w:t>18</w:t>
            </w:r>
          </w:p>
        </w:tc>
        <w:tc>
          <w:tcPr>
            <w:tcW w:w="8801" w:type="dxa"/>
            <w:gridSpan w:val="5"/>
            <w:vMerge/>
            <w:shd w:val="clear" w:color="auto" w:fill="F2F2F2"/>
          </w:tcPr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</w:p>
        </w:tc>
      </w:tr>
      <w:tr w:rsidR="00AC0DA7" w:rsidRPr="00AC0DA7" w:rsidTr="00AC0DA7">
        <w:tc>
          <w:tcPr>
            <w:tcW w:w="4225" w:type="dxa"/>
            <w:gridSpan w:val="2"/>
            <w:shd w:val="clear" w:color="auto" w:fill="F2F2F2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รวมชั่วโมงตลอดภาคการศึกษา</w:t>
            </w:r>
          </w:p>
        </w:tc>
        <w:tc>
          <w:tcPr>
            <w:tcW w:w="720" w:type="dxa"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  <w:t>30</w:t>
            </w:r>
          </w:p>
        </w:tc>
        <w:tc>
          <w:tcPr>
            <w:tcW w:w="3761" w:type="dxa"/>
            <w:gridSpan w:val="2"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</w:p>
        </w:tc>
      </w:tr>
    </w:tbl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414E85" w:rsidRPr="00CA4C3D" w:rsidRDefault="00414E85" w:rsidP="008E2A25">
      <w:pPr>
        <w:pBdr>
          <w:top w:val="nil"/>
          <w:left w:val="nil"/>
          <w:bottom w:val="nil"/>
          <w:right w:val="nil"/>
          <w:between w:val="nil"/>
        </w:pBdr>
        <w:ind w:right="74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คำอธิบายเพิ่มเติม</w:t>
      </w:r>
    </w:p>
    <w:p w:rsidR="00EB6A16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ภาคทฤษฎี</w:t>
      </w:r>
      <w:r w:rsidR="00EB6A16" w:rsidRPr="00CA4C3D">
        <w:rPr>
          <w:rFonts w:ascii="TH SarabunPSK" w:eastAsia="Sarabun" w:hAnsi="TH SarabunPSK" w:cs="TH SarabunPSK"/>
          <w:b/>
          <w:color w:val="000000" w:themeColor="text1"/>
          <w:sz w:val="28"/>
          <w:szCs w:val="28"/>
        </w:rPr>
        <w:tab/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กิจกรรมการเรียนรู้เพื่อพัฒนาความรู้และทักษะเชิง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cognitive, affective &amp; social domain</w:t>
      </w:r>
    </w:p>
    <w:p w:rsidR="001E364F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b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ภาคปฏิบัติ</w:t>
      </w:r>
      <w:r w:rsidR="00EB6A16"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ab/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กิจกรรมการเรียนรู้เพื่อพัฒนาทักษะด้าน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psychomotor</w:t>
      </w: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 xml:space="preserve">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หรือ ฝึกประสบการณ์ในสถานประกอบการ (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workplace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-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based experience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)</w:t>
      </w:r>
    </w:p>
    <w:p w:rsidR="00EB6A16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วิธีการ</w:t>
      </w: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vertAlign w:val="superscript"/>
          <w:cs/>
        </w:rPr>
        <w:t xml:space="preserve"> </w:t>
      </w:r>
      <w:r w:rsidR="001E364F" w:rsidRPr="00CA4C3D">
        <w:rPr>
          <w:rFonts w:ascii="TH SarabunPSK" w:eastAsia="Sarabun" w:hAnsi="TH SarabunPSK" w:cs="TH SarabunPSK" w:hint="cs"/>
          <w:color w:val="000000" w:themeColor="text1"/>
          <w:sz w:val="28"/>
          <w:szCs w:val="28"/>
          <w:cs/>
        </w:rPr>
        <w:t xml:space="preserve"> 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วิธีการจัดประสบการณ์การเรียนรู้ เช่น บรรยาย สาธิต นำเสนอ ทำโครงงานกลุ่มสัมมนา ทำงานเดี่ยว ศึกษาบทเรียนออนไลน์ ฯลฯ  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EB6A16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แผนการประเมินผลลัพธ์การเรียนรู้ที่คาดหวังระดับรายวิชา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 xml:space="preserve">CLOs </w:t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การวัดและประเมินผลสัมฤทธิ์ในการเรียนรู้</w:t>
      </w:r>
    </w:p>
    <w:p w:rsidR="00ED7BD4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การประเมินเพื่อพัฒนาการเรียนรู้ (</w:t>
      </w:r>
      <w:r w:rsidR="00494EA9"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Formative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385BB4" w:rsidRDefault="00385BB4" w:rsidP="00626C6C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(1) </w:t>
      </w:r>
      <w:r w:rsidRPr="00385BB4">
        <w:rPr>
          <w:rFonts w:ascii="TH SarabunPSK" w:hAnsi="TH SarabunPSK" w:cs="TH SarabunPSK"/>
          <w:sz w:val="32"/>
          <w:szCs w:val="32"/>
          <w:cs/>
          <w:lang w:val="th-TH"/>
        </w:rPr>
        <w:t>กำหนดระยะเวลา</w:t>
      </w:r>
      <w:r w:rsidRPr="00385BB4">
        <w:rPr>
          <w:rFonts w:ascii="TH SarabunPSK" w:hAnsi="TH SarabunPSK" w:cs="TH SarabunPSK"/>
          <w:sz w:val="32"/>
          <w:szCs w:val="32"/>
          <w:cs/>
        </w:rPr>
        <w:t>/</w:t>
      </w:r>
      <w:r w:rsidRPr="00385BB4">
        <w:rPr>
          <w:rFonts w:ascii="TH SarabunPSK" w:hAnsi="TH SarabunPSK" w:cs="TH SarabunPSK"/>
          <w:sz w:val="32"/>
          <w:szCs w:val="32"/>
          <w:cs/>
          <w:lang w:val="th-TH"/>
        </w:rPr>
        <w:t xml:space="preserve">ช่วงเวลาประเมินไว้อย่างชัดเจน </w:t>
      </w:r>
    </w:p>
    <w:p w:rsidR="00385BB4" w:rsidRP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(2)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กำหนดเครื่องมือที่ใช้</w:t>
      </w:r>
      <w:r w:rsidRPr="00385BB4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แบบสังเกตชั้นเรียน</w:t>
      </w:r>
    </w:p>
    <w:p w:rsid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แบบประเมินการจัดการเรียนรู้</w:t>
      </w:r>
    </w:p>
    <w:p w:rsidR="00EB6A16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แผนการจัดการเรียนรู้</w:t>
      </w:r>
    </w:p>
    <w:p w:rsid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(3)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การสะท้อนการเรียนรู้ทุกสัปดาห์</w:t>
      </w:r>
    </w:p>
    <w:p w:rsidR="00385BB4" w:rsidRP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(4) </w:t>
      </w:r>
      <w:r w:rsidRPr="00385BB4">
        <w:rPr>
          <w:rFonts w:ascii="TH SarabunPSK" w:hAnsi="TH SarabunPSK" w:cs="TH SarabunPSK"/>
          <w:sz w:val="32"/>
          <w:szCs w:val="32"/>
          <w:cs/>
          <w:lang w:val="th-TH"/>
        </w:rPr>
        <w:t>นำผลประเมินมาวางแผนช่วยเหลือนิสิต</w:t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ข.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การประเมินเพื่อตัดสินผลการเรียนรู้ (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Summative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1B78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วิธีการ/เครื่องมือและน้ำหนักในการวัดและประเมินผล</w:t>
      </w:r>
    </w:p>
    <w:tbl>
      <w:tblPr>
        <w:tblStyle w:val="a2"/>
        <w:tblW w:w="103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5"/>
        <w:gridCol w:w="2607"/>
        <w:gridCol w:w="2603"/>
        <w:gridCol w:w="1473"/>
      </w:tblGrid>
      <w:tr w:rsidR="005868C8" w:rsidRPr="00727FA0" w:rsidTr="00FE1E39">
        <w:trPr>
          <w:cantSplit/>
          <w:trHeight w:val="20"/>
        </w:trPr>
        <w:tc>
          <w:tcPr>
            <w:tcW w:w="3635" w:type="dxa"/>
            <w:vMerge w:val="restart"/>
            <w:vAlign w:val="center"/>
          </w:tcPr>
          <w:p w:rsidR="00ED7BD4" w:rsidRPr="00727FA0" w:rsidRDefault="00494EA9" w:rsidP="00FE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ผลลัพธ์การเรียนรู้ฯ</w:t>
            </w:r>
          </w:p>
        </w:tc>
        <w:tc>
          <w:tcPr>
            <w:tcW w:w="5210" w:type="dxa"/>
            <w:gridSpan w:val="2"/>
            <w:vAlign w:val="center"/>
          </w:tcPr>
          <w:p w:rsidR="00ED7BD4" w:rsidRPr="00727FA0" w:rsidRDefault="00494EA9" w:rsidP="00FE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วิธีการวัดผล</w:t>
            </w:r>
          </w:p>
        </w:tc>
        <w:tc>
          <w:tcPr>
            <w:tcW w:w="1473" w:type="dxa"/>
            <w:vMerge w:val="restart"/>
            <w:vAlign w:val="center"/>
          </w:tcPr>
          <w:p w:rsidR="00ED7BD4" w:rsidRPr="00727FA0" w:rsidRDefault="00494EA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น้ำหนัก</w:t>
            </w:r>
          </w:p>
          <w:p w:rsidR="00ED7BD4" w:rsidRPr="00727FA0" w:rsidRDefault="00494EA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(ร้อยละ)</w:t>
            </w:r>
          </w:p>
        </w:tc>
      </w:tr>
      <w:tr w:rsidR="00FE1E39" w:rsidRPr="00727FA0" w:rsidTr="00FE1E39">
        <w:trPr>
          <w:cantSplit/>
          <w:trHeight w:val="20"/>
        </w:trPr>
        <w:tc>
          <w:tcPr>
            <w:tcW w:w="3635" w:type="dxa"/>
            <w:vMerge/>
            <w:vAlign w:val="center"/>
          </w:tcPr>
          <w:p w:rsidR="00FE1E39" w:rsidRPr="00727FA0" w:rsidRDefault="00FE1E39" w:rsidP="00FE1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607" w:type="dxa"/>
            <w:tcBorders>
              <w:right w:val="single" w:sz="4" w:space="0" w:color="auto"/>
            </w:tcBorders>
            <w:vAlign w:val="center"/>
          </w:tcPr>
          <w:p w:rsidR="00FE1E39" w:rsidRPr="00727FA0" w:rsidRDefault="00FE1E39" w:rsidP="00FE19E7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วิธีการ</w:t>
            </w:r>
          </w:p>
        </w:tc>
        <w:tc>
          <w:tcPr>
            <w:tcW w:w="2603" w:type="dxa"/>
            <w:tcBorders>
              <w:left w:val="single" w:sz="4" w:space="0" w:color="auto"/>
            </w:tcBorders>
            <w:vAlign w:val="center"/>
          </w:tcPr>
          <w:p w:rsidR="00FE1E39" w:rsidRPr="00727FA0" w:rsidRDefault="00FE1E39" w:rsidP="00FE1E39">
            <w:pPr>
              <w:ind w:left="395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เครื่องมือที่ใช้</w:t>
            </w:r>
          </w:p>
        </w:tc>
        <w:tc>
          <w:tcPr>
            <w:tcW w:w="1473" w:type="dxa"/>
            <w:vMerge/>
            <w:vAlign w:val="center"/>
          </w:tcPr>
          <w:p w:rsidR="00FE1E39" w:rsidRPr="00727FA0" w:rsidRDefault="00FE1E3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ED7BD4" w:rsidRPr="00727FA0" w:rsidTr="00385BB4">
        <w:trPr>
          <w:trHeight w:val="20"/>
        </w:trPr>
        <w:tc>
          <w:tcPr>
            <w:tcW w:w="3635" w:type="dxa"/>
          </w:tcPr>
          <w:p w:rsidR="00ED7BD4" w:rsidRPr="00727FA0" w:rsidRDefault="00494EA9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  <w:t xml:space="preserve">CLO1 </w:t>
            </w:r>
            <w:r w:rsidR="00AC0DA7"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สามารถสังเกตและเข้าใจธรรมชาติการเรียนรู้</w:t>
            </w:r>
            <w:r w:rsidR="00F869D6" w:rsidRPr="00F869D6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คณิตศาสตร์</w:t>
            </w:r>
            <w:r w:rsidR="00AC0DA7"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ของนักเรียนในแต่ละช่วงวัยบนพื้นฐานบริบทเชิงพื้นที่ได้</w:t>
            </w:r>
          </w:p>
        </w:tc>
        <w:tc>
          <w:tcPr>
            <w:tcW w:w="2607" w:type="dxa"/>
            <w:vAlign w:val="center"/>
          </w:tcPr>
          <w:p w:rsidR="00ED7BD4" w:rsidRPr="00727FA0" w:rsidRDefault="00385BB4" w:rsidP="004C660B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27FA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 xml:space="preserve">การบรรยาย การอภิปราย </w:t>
            </w: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กระบวนการจัดการเรียนรู้ และการประเมินผลการเรียน</w:t>
            </w:r>
            <w:r w:rsidR="004C660B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ของ</w:t>
            </w:r>
            <w:r w:rsidR="004C660B"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นักเรียนในแต่ละช่วงวัยบนพื้นฐานบริบทเชิงพื้นที่ได้</w:t>
            </w:r>
          </w:p>
        </w:tc>
        <w:tc>
          <w:tcPr>
            <w:tcW w:w="2603" w:type="dxa"/>
          </w:tcPr>
          <w:p w:rsidR="004F4A28" w:rsidRPr="00727FA0" w:rsidRDefault="004F4A28" w:rsidP="004F4A28">
            <w:pPr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  <w:lang w:val="th-TH"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  <w:lang w:val="th-TH"/>
              </w:rPr>
              <w:t>- ชิ้นงาน</w:t>
            </w:r>
          </w:p>
          <w:p w:rsidR="00ED7BD4" w:rsidRPr="00727FA0" w:rsidRDefault="00ED7BD4" w:rsidP="00385BB4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473" w:type="dxa"/>
          </w:tcPr>
          <w:p w:rsidR="00ED7BD4" w:rsidRPr="00727FA0" w:rsidRDefault="00727FA0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20</w:t>
            </w:r>
          </w:p>
        </w:tc>
      </w:tr>
      <w:tr w:rsidR="00ED7BD4" w:rsidRPr="00727FA0" w:rsidTr="00385BB4">
        <w:trPr>
          <w:trHeight w:val="20"/>
        </w:trPr>
        <w:tc>
          <w:tcPr>
            <w:tcW w:w="3635" w:type="dxa"/>
          </w:tcPr>
          <w:p w:rsidR="00ED7BD4" w:rsidRPr="00727FA0" w:rsidRDefault="00494EA9" w:rsidP="0049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  <w:t xml:space="preserve">CLO2 </w:t>
            </w:r>
            <w:r w:rsidR="00AC0DA7"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สามารถออกแบบ</w:t>
            </w:r>
            <w:r w:rsidR="00AC0DA7" w:rsidRPr="00727FA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AC0DA7"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ฝึกปฏิบัติ</w:t>
            </w:r>
            <w:r w:rsidR="00AC0DA7" w:rsidRPr="00727FA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AC0DA7"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และสะท้อนผล</w:t>
            </w:r>
            <w:r w:rsidR="00AC0DA7" w:rsidRPr="00727FA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>/</w:t>
            </w:r>
            <w:r w:rsidR="00AC0DA7"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ประเมินผลการจัดการเรียนรู้</w:t>
            </w:r>
            <w:r w:rsidR="00F869D6" w:rsidRPr="00F869D6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คณิตศาสตร์</w:t>
            </w:r>
            <w:r w:rsidR="00AC0DA7"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บนพื้นฐานบริบทเชิงพื้นที่ในแต่ละช่วงวัยได้</w:t>
            </w:r>
          </w:p>
        </w:tc>
        <w:tc>
          <w:tcPr>
            <w:tcW w:w="2607" w:type="dxa"/>
            <w:vAlign w:val="center"/>
          </w:tcPr>
          <w:p w:rsidR="00ED7BD4" w:rsidRPr="00727FA0" w:rsidRDefault="00AC0DA7" w:rsidP="00AC0DA7">
            <w:pPr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- การ</w:t>
            </w:r>
            <w:r w:rsidR="00385BB4"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สังเกตการจัดการชั้นเรียนของคุณครู</w:t>
            </w:r>
            <w:r w:rsidR="004F4A28"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ที่มีความเชี่ยวชาญการจัดการเรียนรู้</w:t>
            </w:r>
            <w:r w:rsidR="004C660B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คณิต</w:t>
            </w:r>
            <w:bookmarkStart w:id="0" w:name="_GoBack"/>
            <w:bookmarkEnd w:id="0"/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ศาสตร์</w:t>
            </w:r>
            <w:r w:rsidR="00385BB4"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ในโรงเรียนจริง ร่วมกันสะท้อน แลกเปลี่ยนการเรียนรู้ร่วมกันระหว่าง นิสิต ครูประจำการ และอาจารย์ผู้สอน</w:t>
            </w:r>
          </w:p>
          <w:p w:rsidR="00AC0DA7" w:rsidRPr="00727FA0" w:rsidRDefault="00AC0DA7" w:rsidP="00F869D6">
            <w:pPr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- การออกแบบฝึกปฏิบัติ</w:t>
            </w:r>
            <w:r w:rsidRPr="00727FA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และสะท้อนผล</w:t>
            </w:r>
            <w:r w:rsidRPr="00727FA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>/</w:t>
            </w:r>
            <w:r w:rsidR="00F869D6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ประเมินผลการจัดการเรียนรู้</w:t>
            </w:r>
            <w:r w:rsidR="00F869D6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คณิตศาสตร์</w:t>
            </w:r>
            <w:r w:rsidR="00561C2C"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ในห้องเรียนจริง</w:t>
            </w:r>
          </w:p>
        </w:tc>
        <w:tc>
          <w:tcPr>
            <w:tcW w:w="2603" w:type="dxa"/>
            <w:vAlign w:val="center"/>
          </w:tcPr>
          <w:p w:rsidR="00385BB4" w:rsidRPr="00727FA0" w:rsidRDefault="00385BB4" w:rsidP="00385BB4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  <w:lang w:val="th-TH"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  <w:lang w:val="th-TH"/>
              </w:rPr>
              <w:t>- แบบสังเกตชั้นเรียน</w:t>
            </w:r>
          </w:p>
          <w:p w:rsidR="00385BB4" w:rsidRPr="00727FA0" w:rsidRDefault="00385BB4" w:rsidP="00385BB4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  <w:lang w:val="th-TH"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  <w:lang w:val="th-TH"/>
              </w:rPr>
              <w:t>- แบบประเมินการจัดการเรียนรู้</w:t>
            </w:r>
          </w:p>
          <w:p w:rsidR="00385BB4" w:rsidRPr="00727FA0" w:rsidRDefault="00385BB4" w:rsidP="00385BB4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  <w:lang w:val="th-TH"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  <w:lang w:val="th-TH"/>
              </w:rPr>
              <w:t>- แผนการจัดการเรียนรู้</w:t>
            </w:r>
          </w:p>
          <w:p w:rsidR="00561C2C" w:rsidRPr="00727FA0" w:rsidRDefault="00561C2C" w:rsidP="00385BB4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  <w:lang w:val="th-TH"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  <w:lang w:val="th-TH"/>
              </w:rPr>
              <w:t xml:space="preserve">- </w:t>
            </w: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แบบประเมินการสอน</w:t>
            </w:r>
          </w:p>
          <w:p w:rsidR="00385BB4" w:rsidRPr="00727FA0" w:rsidRDefault="00385BB4" w:rsidP="00385BB4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  <w:lang w:val="th-TH"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  <w:lang w:val="th-TH"/>
              </w:rPr>
              <w:t>- การสะท้อนผล</w:t>
            </w:r>
          </w:p>
          <w:p w:rsidR="00ED7BD4" w:rsidRPr="00727FA0" w:rsidRDefault="00ED7BD4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473" w:type="dxa"/>
          </w:tcPr>
          <w:p w:rsidR="00ED7BD4" w:rsidRPr="00727FA0" w:rsidRDefault="00727FA0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70</w:t>
            </w:r>
          </w:p>
        </w:tc>
      </w:tr>
      <w:tr w:rsidR="00ED7BD4" w:rsidRPr="00727FA0" w:rsidTr="00385BB4">
        <w:trPr>
          <w:trHeight w:val="20"/>
        </w:trPr>
        <w:tc>
          <w:tcPr>
            <w:tcW w:w="3635" w:type="dxa"/>
          </w:tcPr>
          <w:p w:rsidR="00ED7BD4" w:rsidRPr="00727FA0" w:rsidRDefault="00494EA9" w:rsidP="00561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  <w:t xml:space="preserve">CLO3 </w:t>
            </w:r>
            <w:r w:rsidR="00561C2C" w:rsidRPr="00727FA0">
              <w:rPr>
                <w:rFonts w:ascii="TH SarabunPSK" w:hAnsi="TH SarabunPSK" w:cs="TH SarabunPSK" w:hint="cs"/>
                <w:noProof/>
                <w:color w:val="000000" w:themeColor="text1"/>
                <w:sz w:val="30"/>
                <w:szCs w:val="30"/>
                <w:cs/>
              </w:rPr>
              <w:t>วิเคราะห์</w:t>
            </w:r>
            <w:r w:rsidR="00561C2C" w:rsidRPr="00727FA0">
              <w:rPr>
                <w:rFonts w:ascii="TH SarabunPSK" w:hAnsi="TH SarabunPSK" w:cs="TH SarabunPSK"/>
                <w:noProof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561C2C" w:rsidRPr="00727FA0">
              <w:rPr>
                <w:rFonts w:ascii="TH SarabunPSK" w:hAnsi="TH SarabunPSK" w:cs="TH SarabunPSK" w:hint="cs"/>
                <w:noProof/>
                <w:color w:val="000000" w:themeColor="text1"/>
                <w:sz w:val="30"/>
                <w:szCs w:val="30"/>
                <w:cs/>
              </w:rPr>
              <w:t>สังเคราะห์แนวปฏิบัติที่ดีของการจัดการเรียนรู้</w:t>
            </w:r>
            <w:r w:rsidR="00F869D6" w:rsidRPr="00F869D6">
              <w:rPr>
                <w:rFonts w:ascii="TH SarabunPSK" w:hAnsi="TH SarabunPSK" w:cs="TH SarabunPSK" w:hint="cs"/>
                <w:noProof/>
                <w:color w:val="000000" w:themeColor="text1"/>
                <w:sz w:val="30"/>
                <w:szCs w:val="30"/>
                <w:cs/>
              </w:rPr>
              <w:t>คณิตศาสตร์</w:t>
            </w:r>
            <w:r w:rsidR="00561C2C" w:rsidRPr="00727FA0">
              <w:rPr>
                <w:rFonts w:ascii="TH SarabunPSK" w:hAnsi="TH SarabunPSK" w:cs="TH SarabunPSK" w:hint="cs"/>
                <w:noProof/>
                <w:color w:val="000000" w:themeColor="text1"/>
                <w:sz w:val="30"/>
                <w:szCs w:val="30"/>
                <w:cs/>
              </w:rPr>
              <w:t>บนพื้นฐานบริบทเชิงพื้นที่ในแต่ละช่วงวัยได้</w:t>
            </w:r>
          </w:p>
        </w:tc>
        <w:tc>
          <w:tcPr>
            <w:tcW w:w="2607" w:type="dxa"/>
            <w:vAlign w:val="center"/>
          </w:tcPr>
          <w:p w:rsidR="00385BB4" w:rsidRPr="00727FA0" w:rsidRDefault="00727FA0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การวิเคราะห์</w:t>
            </w:r>
            <w:r w:rsidRPr="00727FA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>และ</w:t>
            </w: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สังเคราะห์แนวปฏิบัติที่ดีของการจัดการเรียนรู้</w:t>
            </w:r>
            <w:r w:rsidR="00F869D6" w:rsidRPr="00F869D6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คณิตศาสตร์</w:t>
            </w: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บนพื้นฐานบริบทเชิงพื้นที่ในแต่ละช่วงวัย</w:t>
            </w:r>
          </w:p>
        </w:tc>
        <w:tc>
          <w:tcPr>
            <w:tcW w:w="2603" w:type="dxa"/>
          </w:tcPr>
          <w:p w:rsidR="00385BB4" w:rsidRPr="00727FA0" w:rsidRDefault="00385BB4" w:rsidP="00385BB4">
            <w:pPr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- การสะท้อนผล</w:t>
            </w:r>
          </w:p>
          <w:p w:rsidR="00ED7BD4" w:rsidRPr="00727FA0" w:rsidRDefault="00ED7BD4" w:rsidP="00385BB4">
            <w:pPr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473" w:type="dxa"/>
          </w:tcPr>
          <w:p w:rsidR="00ED7BD4" w:rsidRPr="00727FA0" w:rsidRDefault="000F3123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10</w:t>
            </w:r>
          </w:p>
        </w:tc>
      </w:tr>
      <w:tr w:rsidR="00FE1E39" w:rsidRPr="00727FA0" w:rsidTr="00FE1E39">
        <w:trPr>
          <w:trHeight w:val="20"/>
        </w:trPr>
        <w:tc>
          <w:tcPr>
            <w:tcW w:w="8845" w:type="dxa"/>
            <w:gridSpan w:val="3"/>
            <w:vAlign w:val="center"/>
          </w:tcPr>
          <w:p w:rsidR="00FE1E39" w:rsidRPr="00727FA0" w:rsidRDefault="00FE1E39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รวม</w:t>
            </w:r>
          </w:p>
        </w:tc>
        <w:tc>
          <w:tcPr>
            <w:tcW w:w="1473" w:type="dxa"/>
            <w:vAlign w:val="center"/>
          </w:tcPr>
          <w:p w:rsidR="00FE1E39" w:rsidRPr="00727FA0" w:rsidRDefault="00385BB4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100</w:t>
            </w:r>
          </w:p>
        </w:tc>
      </w:tr>
    </w:tbl>
    <w:p w:rsidR="00385BB4" w:rsidRPr="008E2A25" w:rsidRDefault="00385BB4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</w:p>
    <w:p w:rsidR="00ED7BD4" w:rsidRPr="00225DE1" w:rsidRDefault="00452CD7" w:rsidP="00452CD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8F37AA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ระบบการประเมินผลการเรียนรายวิชา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ค่าระดับขั้น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A  ≥ 8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5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 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B+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80-84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B   = 7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5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-7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9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C+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70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74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C  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65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-6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9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D+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60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64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D   = 5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5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-5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9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ED7BD4" w:rsidRDefault="007417EF" w:rsidP="00727FA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F  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ต่ำกว่า 55 คะแนน</w:t>
      </w:r>
    </w:p>
    <w:p w:rsidR="00727FA0" w:rsidRPr="00727FA0" w:rsidRDefault="00727FA0" w:rsidP="00727FA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</w:p>
    <w:p w:rsidR="00ED7BD4" w:rsidRPr="00225DE1" w:rsidRDefault="008F37AA" w:rsidP="008F37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การสอบแก้ตัว (ถ้ารายวิชากำหนดให้มีการสอบแก้ตัว)</w:t>
      </w:r>
    </w:p>
    <w:p w:rsidR="00ED7BD4" w:rsidRPr="008E2A25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-</w:t>
      </w:r>
    </w:p>
    <w:p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727FA0" w:rsidRPr="00225DE1" w:rsidRDefault="00727FA0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การอุทธรณ์ของนิสิต</w:t>
      </w:r>
    </w:p>
    <w:p w:rsidR="007417EF" w:rsidRPr="007417EF" w:rsidRDefault="007417EF" w:rsidP="007417E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 w:hanging="294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ช่องทางที่นิสิตจะขออุทธรณ์ต่อรายวิชา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: </w:t>
      </w:r>
      <w:r w:rsidR="00F869D6" w:rsidRPr="00F869D6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อ.ดร.</w:t>
      </w:r>
      <w:r w:rsidR="00F869D6" w:rsidRPr="00F869D6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เกษม เปรมประยูร</w:t>
      </w:r>
      <w:r w:rsidR="00F869D6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สาขาการสอนวิทยาศาสตร์ คณะศึกษาศาสตร์ </w:t>
      </w:r>
    </w:p>
    <w:p w:rsidR="004811A1" w:rsidRPr="008E2A25" w:rsidRDefault="004811A1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br w:type="page"/>
      </w:r>
    </w:p>
    <w:p w:rsidR="00ED7BD4" w:rsidRPr="00225DE1" w:rsidRDefault="00494EA9" w:rsidP="0057307B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ทรัพยากรประกอบการเรียนการสอน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ตำราและเอกสารหลัก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Required Texts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4811A1" w:rsidRPr="007417EF" w:rsidRDefault="008F37AA" w:rsidP="007417E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  <w:t>1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.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ทิศนา  แขมมณี.  (2550). 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u w:val="single"/>
          <w:cs/>
        </w:rPr>
        <w:t>ศาสตร์การสอน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(พิมพ์ครั้งที่ 5).  กรุงเทพ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: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สำนักพิมพ์แห่งจุฬาลงกรณ์มหาวิทยาลัย.</w:t>
      </w:r>
    </w:p>
    <w:p w:rsidR="004811A1" w:rsidRDefault="008F37AA" w:rsidP="007417E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72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สุทธิดา จำรัส. (2563). 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u w:val="single"/>
          <w:cs/>
        </w:rPr>
        <w:t>การเรียนรู้ที่บูรณาการร่วมกับเทคโนโลยี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(พิมพ์ครั้งที่ 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2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)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. กรุงเทพ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: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จรัลสนิทวงศ์การพิมพ์.</w:t>
      </w:r>
    </w:p>
    <w:p w:rsidR="00FD0DA4" w:rsidRPr="00FD0DA4" w:rsidRDefault="00FD0DA4" w:rsidP="00FD0DA4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เอกสารและข้อมูลแนะนำ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Suggested Materials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F869D6" w:rsidRPr="00F869D6" w:rsidRDefault="008F37AA" w:rsidP="00F869D6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</w:r>
      <w:r w:rsidR="00F869D6" w:rsidRPr="00F869D6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1</w:t>
      </w:r>
      <w:r w:rsidR="00F869D6" w:rsidRPr="00F869D6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.</w:t>
      </w:r>
      <w:r w:rsidR="00F869D6" w:rsidRPr="00F869D6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  <w:t>Journal on Mathematics Education</w:t>
      </w:r>
    </w:p>
    <w:p w:rsidR="008F37AA" w:rsidRPr="00F869D6" w:rsidRDefault="00F869D6" w:rsidP="004811A1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F869D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tab/>
      </w:r>
      <w:r w:rsidRPr="00F869D6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2</w:t>
      </w:r>
      <w:r w:rsidRPr="00F869D6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.</w:t>
      </w:r>
      <w:r w:rsidRPr="00F869D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tab/>
      </w:r>
      <w:r w:rsidRPr="00F869D6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Journal of Mathematics Teacher Education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36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ทรัพยากรอื่น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ๆ (ถ้ามี)</w:t>
      </w:r>
    </w:p>
    <w:p w:rsidR="00DE277E" w:rsidRDefault="00FD0DA4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-</w:t>
      </w:r>
    </w:p>
    <w:p w:rsidR="00DE277E" w:rsidRPr="00DE277E" w:rsidRDefault="00DE277E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8F37AA" w:rsidRPr="00225DE1" w:rsidRDefault="008F37AA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8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การประเมินและปรับปรุงการดำเนินการของรายวิชา</w:t>
      </w:r>
    </w:p>
    <w:p w:rsidR="00D0578C" w:rsidRPr="00225DE1" w:rsidRDefault="00D0578C" w:rsidP="00D0578C">
      <w:pP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กลยุทธ์การประเมินประสิทธิผลของรายวิชาโดยนิสิต</w:t>
      </w:r>
    </w:p>
    <w:p w:rsidR="00D546C0" w:rsidRPr="0088156F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1.1 </w:t>
      </w:r>
      <w:r w:rsidRPr="0088156F">
        <w:rPr>
          <w:rFonts w:ascii="TH SarabunPSK" w:hAnsi="TH SarabunPSK" w:cs="TH SarabunPSK"/>
          <w:sz w:val="32"/>
          <w:szCs w:val="32"/>
          <w:cs/>
        </w:rPr>
        <w:t>ประเมินผลการสอนโดยใช้ระบบออนไลน์</w:t>
      </w:r>
    </w:p>
    <w:p w:rsidR="00D546C0" w:rsidRPr="0088156F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1.2 </w:t>
      </w:r>
      <w:r w:rsidRPr="0088156F">
        <w:rPr>
          <w:rFonts w:ascii="TH SarabunPSK" w:hAnsi="TH SarabunPSK" w:cs="TH SarabunPSK"/>
          <w:sz w:val="32"/>
          <w:szCs w:val="32"/>
          <w:cs/>
        </w:rPr>
        <w:t>สอบถามความคิดเห็นจากนิสิตในช่วงก่อนสอบกลางภาคและก่อนสอบปลายภาค</w:t>
      </w:r>
    </w:p>
    <w:p w:rsidR="00EA519A" w:rsidRPr="00D546C0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1.3 </w:t>
      </w:r>
      <w:r w:rsidRPr="0088156F">
        <w:rPr>
          <w:rFonts w:ascii="TH SarabunPSK" w:hAnsi="TH SarabunPSK" w:cs="TH SarabunPSK"/>
          <w:sz w:val="32"/>
          <w:szCs w:val="32"/>
          <w:cs/>
        </w:rPr>
        <w:t>ให้นิสิตเขียนแสดงความคิดเห็นเกี่ยวกับการจัดการเรียนรู้ในสัปดาห์สุดท้ายก่อนสอบ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กลยุทธ์การประเมินการสอน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DE277E" w:rsidRPr="00D546C0" w:rsidRDefault="00D546C0" w:rsidP="00D546C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  <w:cs/>
        </w:rPr>
        <w:t>จัดประชุมระดมความคิดเห็นจากคณาจารย์ผู้สอนปลายภาค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การปรับปรุงการสอน</w:t>
      </w:r>
    </w:p>
    <w:p w:rsidR="00D546C0" w:rsidRPr="00D546C0" w:rsidRDefault="00D546C0" w:rsidP="00D546C0">
      <w:pPr>
        <w:pStyle w:val="ListParagraph"/>
        <w:numPr>
          <w:ilvl w:val="1"/>
          <w:numId w:val="16"/>
        </w:numPr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  <w:cs/>
        </w:rPr>
        <w:t>นำผลการประเมินมาใช้ในการปรับปรุงการสอน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3.2 </w:t>
      </w:r>
      <w:r w:rsidRPr="00D546C0">
        <w:rPr>
          <w:rFonts w:ascii="TH SarabunPSK" w:hAnsi="TH SarabunPSK" w:cs="TH SarabunPSK"/>
          <w:sz w:val="32"/>
          <w:szCs w:val="32"/>
          <w:cs/>
        </w:rPr>
        <w:t>ค้นคว้าข้อมูลความรู้ใหม่ๆ ทั้งในประเทศและต่างประเทศ มาใช้ในการจัดการเรียนการสอน</w:t>
      </w:r>
    </w:p>
    <w:p w:rsidR="00DE277E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3.3 </w:t>
      </w:r>
      <w:r w:rsidRPr="00D546C0">
        <w:rPr>
          <w:rFonts w:ascii="TH SarabunPSK" w:hAnsi="TH SarabunPSK" w:cs="TH SarabunPSK"/>
          <w:sz w:val="32"/>
          <w:szCs w:val="32"/>
          <w:cs/>
        </w:rPr>
        <w:t>กลุ่มคณาจารย์จัดอภิปราย/สัมมนาเพื่อพัฒนารายวิชาให้มีสาระวิชาและการจัดการเรียนรู้ให้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การทวนสอบมาตรฐานผลสัมฤทธิ์ของนิสิตในรายวิชา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4.1 </w:t>
      </w:r>
      <w:r w:rsidRPr="00D546C0">
        <w:rPr>
          <w:rFonts w:ascii="TH SarabunPSK" w:hAnsi="TH SarabunPSK" w:cs="TH SarabunPSK"/>
          <w:sz w:val="32"/>
          <w:szCs w:val="32"/>
          <w:cs/>
        </w:rPr>
        <w:t>ประชุมคณาจารย์ผู้สอนทุกกลุ่มเพื่อทวนสอบคะแนนและเกรดของนิสิต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4.2 </w:t>
      </w:r>
      <w:r w:rsidRPr="00D546C0">
        <w:rPr>
          <w:rFonts w:ascii="TH SarabunPSK" w:hAnsi="TH SarabunPSK" w:cs="TH SarabunPSK"/>
          <w:sz w:val="32"/>
          <w:szCs w:val="32"/>
          <w:cs/>
        </w:rPr>
        <w:t>ให้นิสิตได้มีโอกาสตรวจสอบคะแนนและเกรดก่อนส่งเกรดให้สำนักทะเบียนและประมวลผล</w:t>
      </w:r>
    </w:p>
    <w:p w:rsid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4.3 </w:t>
      </w:r>
      <w:r w:rsidRPr="00D546C0">
        <w:rPr>
          <w:rFonts w:ascii="TH SarabunPSK" w:hAnsi="TH SarabunPSK" w:cs="TH SarabunPSK"/>
          <w:sz w:val="32"/>
          <w:szCs w:val="32"/>
          <w:cs/>
        </w:rPr>
        <w:t>ก่อนการสอบกลางภาคและปลายภาค จัดประชุมคณาจา</w:t>
      </w:r>
      <w:r>
        <w:rPr>
          <w:rFonts w:ascii="TH SarabunPSK" w:hAnsi="TH SarabunPSK" w:cs="TH SarabunPSK"/>
          <w:sz w:val="32"/>
          <w:szCs w:val="32"/>
          <w:cs/>
        </w:rPr>
        <w:t xml:space="preserve">รย์เพื่อออกข้อสอบร่วมกับการพัฒน  </w:t>
      </w:r>
    </w:p>
    <w:p w:rsidR="00ED7BD4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546C0">
        <w:rPr>
          <w:rFonts w:ascii="TH SarabunPSK" w:hAnsi="TH SarabunPSK" w:cs="TH SarabunPSK"/>
          <w:sz w:val="32"/>
          <w:szCs w:val="32"/>
          <w:cs/>
        </w:rPr>
        <w:t>ข้อสอบเพื่อให้ได้มาตรฐาน</w:t>
      </w:r>
    </w:p>
    <w:p w:rsidR="00ED7BD4" w:rsidRDefault="00494EA9" w:rsidP="00D203D0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DE277E" w:rsidRPr="00D546C0" w:rsidRDefault="00D546C0" w:rsidP="00D546C0">
      <w:pPr>
        <w:pStyle w:val="ListParagraph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นำผลที่ได้จากการสอบถามความคิดเห็น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คะแนนสอบของนิสิต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การประชุมสัมมนา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การสะท้อนผลจากนิสิต นำมาสรุปและพัฒนารายวิชาก่อนการสอนในภาคการศึกษาหน้า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D203D0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ภาคผนวก</w:t>
      </w: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ความสอดคล้องระหว่างรายวิชากับหมวด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วิชาเฉพาะของหลักสูตร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270" w:right="70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</w:t>
      </w:r>
      <w:r w:rsidR="00D203D0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แสดงความสัมพันธ์ระหว่าง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CLOs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ระดับรายวิชา และผลลัพธ์การเรียนรู้ระดับหลักสูตร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(หมายเลขในตาราง =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Sub 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tbl>
      <w:tblPr>
        <w:tblStyle w:val="a3"/>
        <w:tblW w:w="96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7"/>
        <w:gridCol w:w="906"/>
        <w:gridCol w:w="951"/>
        <w:gridCol w:w="1047"/>
        <w:gridCol w:w="951"/>
        <w:gridCol w:w="1142"/>
        <w:gridCol w:w="1144"/>
      </w:tblGrid>
      <w:tr w:rsidR="00791437" w:rsidRPr="00225DE1" w:rsidTr="00165617">
        <w:trPr>
          <w:cantSplit/>
          <w:trHeight w:val="383"/>
        </w:trPr>
        <w:tc>
          <w:tcPr>
            <w:tcW w:w="3467" w:type="dxa"/>
            <w:vMerge w:val="restart"/>
            <w:vAlign w:val="center"/>
          </w:tcPr>
          <w:p w:rsidR="00727FA0" w:rsidRDefault="00727FA0" w:rsidP="000F3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701"/>
              </w:tabs>
              <w:ind w:right="252"/>
              <w:jc w:val="center"/>
              <w:rPr>
                <w:rStyle w:val="Hyperlink"/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none"/>
              </w:rPr>
            </w:pPr>
            <w:r w:rsidRPr="00727FA0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</w:rPr>
              <w:t>03135</w:t>
            </w:r>
            <w:r w:rsidR="00F869D6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28"/>
                <w:szCs w:val="28"/>
                <w:cs/>
              </w:rPr>
              <w:t>26</w:t>
            </w:r>
            <w:r w:rsidR="00165617" w:rsidRPr="00165617">
              <w:rPr>
                <w:rStyle w:val="Hyperlink"/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none"/>
              </w:rPr>
              <w:t xml:space="preserve"> </w:t>
            </w:r>
          </w:p>
          <w:p w:rsidR="00791437" w:rsidRPr="00165617" w:rsidRDefault="00727FA0" w:rsidP="000F3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701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27FA0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วิถีการเรียนรู้</w:t>
            </w:r>
            <w:r w:rsidR="00F869D6" w:rsidRPr="00F869D6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คณิตศาสตร์</w:t>
            </w:r>
            <w:r w:rsidRPr="00727FA0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เพื่อการพัฒนา</w:t>
            </w:r>
          </w:p>
        </w:tc>
        <w:tc>
          <w:tcPr>
            <w:tcW w:w="6141" w:type="dxa"/>
            <w:gridSpan w:val="6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 (</w:t>
            </w:r>
            <w:r w:rsidRPr="00165617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PLOs</w:t>
            </w: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791437" w:rsidRPr="00225DE1" w:rsidTr="00791437">
        <w:trPr>
          <w:cantSplit/>
          <w:trHeight w:val="383"/>
        </w:trPr>
        <w:tc>
          <w:tcPr>
            <w:tcW w:w="3467" w:type="dxa"/>
            <w:vMerge/>
          </w:tcPr>
          <w:p w:rsidR="00791437" w:rsidRPr="00165617" w:rsidRDefault="00791437" w:rsidP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PLO1</w:t>
            </w:r>
          </w:p>
        </w:tc>
        <w:tc>
          <w:tcPr>
            <w:tcW w:w="951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PLO2</w:t>
            </w:r>
          </w:p>
        </w:tc>
        <w:tc>
          <w:tcPr>
            <w:tcW w:w="1047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PLO3</w:t>
            </w:r>
          </w:p>
        </w:tc>
        <w:tc>
          <w:tcPr>
            <w:tcW w:w="951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PLO4</w:t>
            </w:r>
          </w:p>
        </w:tc>
        <w:tc>
          <w:tcPr>
            <w:tcW w:w="1142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PLO5</w:t>
            </w:r>
          </w:p>
        </w:tc>
        <w:tc>
          <w:tcPr>
            <w:tcW w:w="1144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PLO6</w:t>
            </w:r>
          </w:p>
        </w:tc>
      </w:tr>
      <w:tr w:rsidR="00791437" w:rsidRPr="00225DE1" w:rsidTr="00791437">
        <w:trPr>
          <w:trHeight w:val="383"/>
        </w:trPr>
        <w:tc>
          <w:tcPr>
            <w:tcW w:w="3467" w:type="dxa"/>
          </w:tcPr>
          <w:p w:rsidR="00791437" w:rsidRPr="00165617" w:rsidRDefault="00791437" w:rsidP="00F86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CLO1 </w:t>
            </w:r>
            <w:r w:rsidR="00727FA0" w:rsidRPr="00727FA0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  <w:lang w:val="th-TH"/>
              </w:rPr>
              <w:t>สามารถสังเกตและเข้าใจธรรมชาติการเรียนรู้</w:t>
            </w:r>
            <w:r w:rsidR="00F869D6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  <w:lang w:val="th-TH"/>
              </w:rPr>
              <w:t>คณิตศาสตร์</w:t>
            </w:r>
            <w:r w:rsidR="00727FA0" w:rsidRPr="00727FA0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  <w:lang w:val="th-TH"/>
              </w:rPr>
              <w:t>ของนักเรียนในแต่ละช่วงวัยบนพื้นฐาน</w:t>
            </w:r>
            <w:r w:rsidR="00515A7A" w:rsidRPr="00727FA0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  <w:lang w:val="th-TH"/>
              </w:rPr>
              <w:t>บริบทเชิงพื้นที่ได้</w:t>
            </w:r>
          </w:p>
        </w:tc>
        <w:tc>
          <w:tcPr>
            <w:tcW w:w="906" w:type="dxa"/>
          </w:tcPr>
          <w:p w:rsidR="00791437" w:rsidRPr="00165617" w:rsidRDefault="007235D0" w:rsidP="00723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235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dxa"/>
          </w:tcPr>
          <w:p w:rsidR="00791437" w:rsidRPr="00165617" w:rsidRDefault="000F3123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F312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791437" w:rsidRPr="00165617" w:rsidRDefault="007235D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235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2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791437" w:rsidRPr="00225DE1" w:rsidTr="00791437">
        <w:trPr>
          <w:trHeight w:val="383"/>
        </w:trPr>
        <w:tc>
          <w:tcPr>
            <w:tcW w:w="3467" w:type="dxa"/>
          </w:tcPr>
          <w:p w:rsidR="00791437" w:rsidRPr="00165617" w:rsidRDefault="00791437" w:rsidP="00D203D0">
            <w:pPr>
              <w:rPr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CLO2 </w:t>
            </w:r>
            <w:r w:rsidR="00727FA0" w:rsidRPr="00727FA0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  <w:lang w:val="th-TH"/>
              </w:rPr>
              <w:t>สามารถออกแบบ</w:t>
            </w:r>
            <w:r w:rsidR="00727FA0" w:rsidRPr="00727FA0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  <w:lang w:val="th-TH"/>
              </w:rPr>
              <w:t xml:space="preserve"> </w:t>
            </w:r>
            <w:r w:rsidR="00727FA0" w:rsidRPr="00727FA0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  <w:lang w:val="th-TH"/>
              </w:rPr>
              <w:t>ฝึกปฏิบัติ</w:t>
            </w:r>
            <w:r w:rsidR="00727FA0" w:rsidRPr="00727FA0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  <w:lang w:val="th-TH"/>
              </w:rPr>
              <w:t xml:space="preserve"> </w:t>
            </w:r>
            <w:r w:rsidR="00727FA0" w:rsidRPr="00727FA0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  <w:lang w:val="th-TH"/>
              </w:rPr>
              <w:t>และสะท้อนผล</w:t>
            </w:r>
            <w:r w:rsidR="00727FA0" w:rsidRPr="00727FA0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  <w:lang w:val="th-TH"/>
              </w:rPr>
              <w:t>/</w:t>
            </w:r>
            <w:r w:rsidR="00727FA0" w:rsidRPr="00727FA0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  <w:lang w:val="th-TH"/>
              </w:rPr>
              <w:t>ประเมินผลการจัดการเรียนรู้</w:t>
            </w:r>
            <w:r w:rsidR="00F869D6" w:rsidRPr="00F869D6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  <w:lang w:val="th-TH"/>
              </w:rPr>
              <w:t>คณิตศาสตร์</w:t>
            </w:r>
            <w:r w:rsidR="00727FA0" w:rsidRPr="00727FA0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  <w:lang w:val="th-TH"/>
              </w:rPr>
              <w:t>บนพื้นฐานบริบทเชิงพื้นที่ในแต่ละช่วงวัยได้</w:t>
            </w:r>
          </w:p>
        </w:tc>
        <w:tc>
          <w:tcPr>
            <w:tcW w:w="906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235D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235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2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</w:tcPr>
          <w:p w:rsidR="00791437" w:rsidRPr="00165617" w:rsidRDefault="007235D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235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</w:tr>
      <w:tr w:rsidR="00791437" w:rsidRPr="00225DE1" w:rsidTr="00791437">
        <w:trPr>
          <w:trHeight w:val="370"/>
        </w:trPr>
        <w:tc>
          <w:tcPr>
            <w:tcW w:w="3467" w:type="dxa"/>
          </w:tcPr>
          <w:p w:rsidR="00791437" w:rsidRPr="00165617" w:rsidRDefault="00791437" w:rsidP="00D203D0">
            <w:pPr>
              <w:rPr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CLO3 </w:t>
            </w:r>
            <w:r w:rsidR="00727FA0" w:rsidRPr="00727FA0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วิเคราะห์</w:t>
            </w:r>
            <w:r w:rsidR="00727FA0" w:rsidRPr="00727FA0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727FA0" w:rsidRPr="00727FA0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สังเคราะห์แนวปฏิบัติที่ดีของการจัดการเรียนรู้</w:t>
            </w:r>
            <w:r w:rsidR="00F869D6" w:rsidRPr="00F869D6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คณิตศาสตร์</w:t>
            </w:r>
            <w:r w:rsidR="00727FA0" w:rsidRPr="00727FA0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บนพื้นฐานบริบทเชิงพื้นที่ในแต่ละช่วงวัยได้</w:t>
            </w:r>
          </w:p>
        </w:tc>
        <w:tc>
          <w:tcPr>
            <w:tcW w:w="906" w:type="dxa"/>
          </w:tcPr>
          <w:p w:rsidR="00791437" w:rsidRPr="00165617" w:rsidRDefault="000F3123" w:rsidP="000F3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F312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791437" w:rsidRPr="00165617" w:rsidRDefault="007235D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235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791437" w:rsidRPr="00165617" w:rsidRDefault="000F3123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F312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</w:tcPr>
          <w:p w:rsidR="00791437" w:rsidRPr="00165617" w:rsidRDefault="007235D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235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</w:tr>
    </w:tbl>
    <w:p w:rsidR="0029196A" w:rsidRPr="00225DE1" w:rsidRDefault="0029196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แสดงผลลัพธ์การเรียนรู้ระดับหลักสูตร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 ที่รายวิชารับผิดชอบ</w:t>
      </w:r>
    </w:p>
    <w:p w:rsidR="00D203D0" w:rsidRPr="00225DE1" w:rsidRDefault="00D203D0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(โดยพิจารณาจาก เล่ม มคอ.2 หมวดที่ </w:t>
      </w:r>
      <w:r w:rsidR="008E23D9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958"/>
      </w:tblGrid>
      <w:tr w:rsidR="00225DE1" w:rsidRPr="007B7C1C" w:rsidTr="00DE277E">
        <w:trPr>
          <w:tblHeader/>
        </w:trPr>
        <w:tc>
          <w:tcPr>
            <w:tcW w:w="3397" w:type="dxa"/>
          </w:tcPr>
          <w:p w:rsidR="00414E85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ผลลัพธ์การเรียนรู้ที่คาดหวัง</w:t>
            </w:r>
            <w:r w:rsidR="00DD229E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ของหลักสูตร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สมรรถนะ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  <w:tc>
          <w:tcPr>
            <w:tcW w:w="5958" w:type="dxa"/>
          </w:tcPr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ผลลัพธ์การเรียนรู้ย่อย</w:t>
            </w:r>
          </w:p>
          <w:p w:rsidR="00414E85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Sub</w:t>
            </w:r>
            <w:r w:rsidR="00DD229E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="00414E85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รู้และเข้าใจ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know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ทักษะ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skills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เจตคติ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attitude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</w:tr>
      <w:tr w:rsidR="007235D0" w:rsidRPr="007B7C1C" w:rsidTr="008C5F9C">
        <w:trPr>
          <w:trHeight w:val="395"/>
        </w:trPr>
        <w:tc>
          <w:tcPr>
            <w:tcW w:w="3397" w:type="dxa"/>
            <w:vMerge w:val="restart"/>
          </w:tcPr>
          <w:p w:rsidR="007235D0" w:rsidRPr="000F3123" w:rsidRDefault="007235D0" w:rsidP="000F3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</w:pP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</w:rPr>
              <w:t xml:space="preserve">PLO </w:t>
            </w:r>
            <w:r w:rsidRPr="007235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u w:val="single"/>
                <w:cs/>
              </w:rPr>
              <w:t>4</w:t>
            </w:r>
            <w:r w:rsidRPr="007235D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: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  <w:cs/>
              </w:rPr>
              <w:t xml:space="preserve"> 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แก้ป</w:t>
            </w:r>
            <w:r w:rsidRPr="007235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ั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ญหาที่ซับซ้อนโดยใช้กระบวนการทางวิทยาศาสตร</w:t>
            </w:r>
            <w:r w:rsidRPr="007235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คณิตศาสตร</w:t>
            </w:r>
            <w:r w:rsidRPr="007235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มีการคิดอย</w:t>
            </w:r>
            <w:r w:rsidRPr="007235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างมีวิจารณญาณ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และมีความคิดสร้างสรรค</w:t>
            </w:r>
            <w:r w:rsidRPr="007235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เพื่อพัฒนาการ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การจัดการเรียนร้วิทยาศาสตร</w:t>
            </w:r>
            <w:r w:rsidRPr="007235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และ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คณิตศาสตร</w:t>
            </w:r>
            <w:r w:rsidRPr="007235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</w:p>
        </w:tc>
        <w:tc>
          <w:tcPr>
            <w:tcW w:w="5958" w:type="dxa"/>
          </w:tcPr>
          <w:p w:rsidR="007235D0" w:rsidRPr="007235D0" w:rsidRDefault="007235D0" w:rsidP="00723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K1 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สะเต็มศึกษาเพื่อพัฒนาคุณภาพชีวิต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และสังคม</w:t>
            </w:r>
          </w:p>
          <w:p w:rsidR="007235D0" w:rsidRPr="007235D0" w:rsidRDefault="007235D0" w:rsidP="00723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K2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การเรียนรูวิทยาศาสตร</w:t>
            </w:r>
            <w:r w:rsidRPr="007235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ผ</w:t>
            </w:r>
            <w:r w:rsidRPr="007235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านความ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หลากหลายทางวัฒนธรรม เชื้อชาติ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7235D0" w:rsidRPr="00165617" w:rsidRDefault="007235D0" w:rsidP="00723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235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    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ศาสนา วิถีชีวิต ความคิด การปฏิบัติของ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กลุ</w:t>
            </w:r>
            <w:r w:rsidRPr="007235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มชนในสังคม</w:t>
            </w:r>
          </w:p>
        </w:tc>
      </w:tr>
      <w:tr w:rsidR="007235D0" w:rsidRPr="007B7C1C" w:rsidTr="008C5F9C">
        <w:tc>
          <w:tcPr>
            <w:tcW w:w="3397" w:type="dxa"/>
            <w:vMerge/>
          </w:tcPr>
          <w:p w:rsidR="007235D0" w:rsidRPr="007B7C1C" w:rsidRDefault="007235D0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</w:tcPr>
          <w:p w:rsidR="007235D0" w:rsidRPr="007B7C1C" w:rsidRDefault="007235D0" w:rsidP="00AF4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S2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คิดอย</w:t>
            </w:r>
            <w:r w:rsidRPr="007235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างมีวิจารณญาณและสร</w:t>
            </w:r>
            <w:r w:rsidRPr="007235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างสรรค</w:t>
            </w:r>
            <w:r w:rsidRPr="007235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</w:p>
        </w:tc>
      </w:tr>
      <w:tr w:rsidR="007235D0" w:rsidRPr="007B7C1C" w:rsidTr="008C5F9C">
        <w:tc>
          <w:tcPr>
            <w:tcW w:w="3397" w:type="dxa"/>
            <w:vMerge/>
            <w:tcBorders>
              <w:bottom w:val="single" w:sz="4" w:space="0" w:color="000000"/>
            </w:tcBorders>
          </w:tcPr>
          <w:p w:rsidR="007235D0" w:rsidRPr="007B7C1C" w:rsidRDefault="007235D0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  <w:tcBorders>
              <w:bottom w:val="single" w:sz="4" w:space="0" w:color="000000"/>
            </w:tcBorders>
          </w:tcPr>
          <w:p w:rsidR="007235D0" w:rsidRPr="007235D0" w:rsidRDefault="007235D0" w:rsidP="00723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A1 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เพียรพยายาม</w:t>
            </w:r>
          </w:p>
          <w:p w:rsidR="007235D0" w:rsidRPr="007235D0" w:rsidRDefault="007235D0" w:rsidP="00723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</w:pP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A2 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รับผิดชอบ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7235D0" w:rsidRPr="007235D0" w:rsidRDefault="007235D0" w:rsidP="00723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A3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ยอมรับฟ</w:t>
            </w:r>
            <w:r w:rsidRPr="007235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ั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งความคิดเห็นของผู</w:t>
            </w:r>
            <w:r w:rsidRPr="007235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อื่น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7235D0" w:rsidRPr="007B7C1C" w:rsidRDefault="007235D0" w:rsidP="00723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A4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ตระหนัก และให</w:t>
            </w:r>
            <w:r w:rsidRPr="007235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คุณค</w:t>
            </w:r>
            <w:r w:rsidRPr="007235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 กับ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ความเป</w:t>
            </w:r>
            <w:r w:rsidRPr="007235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็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นคนอย</w:t>
            </w:r>
            <w:r w:rsidRPr="007235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างเท</w:t>
            </w:r>
            <w:r w:rsidRPr="007235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าเทียม</w:t>
            </w:r>
          </w:p>
        </w:tc>
      </w:tr>
    </w:tbl>
    <w:p w:rsidR="002B408A" w:rsidRPr="00225DE1" w:rsidRDefault="002B408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sectPr w:rsidR="002B408A" w:rsidRPr="00225DE1" w:rsidSect="00626C6C">
      <w:headerReference w:type="default" r:id="rId11"/>
      <w:headerReference w:type="first" r:id="rId12"/>
      <w:pgSz w:w="11907" w:h="16840" w:code="9"/>
      <w:pgMar w:top="1440" w:right="1440" w:bottom="144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171" w:rsidRDefault="001C5171">
      <w:r>
        <w:separator/>
      </w:r>
    </w:p>
  </w:endnote>
  <w:endnote w:type="continuationSeparator" w:id="0">
    <w:p w:rsidR="001C5171" w:rsidRDefault="001C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71D12976-743F-4E1E-AC4B-6E39A2CE810C}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1DA3A535-3714-4C39-8462-1FA998FEFF1A}"/>
    <w:embedBold r:id="rId3" w:fontKey="{468952B6-9534-400B-ADF8-640D8BBE9199}"/>
    <w:embedItalic r:id="rId4" w:fontKey="{444941E7-50CA-4412-821A-4342AD439FC2}"/>
    <w:embedBoldItalic r:id="rId5" w:fontKey="{70182976-A2D5-45E8-9792-3E1E7B5321E0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6" w:subsetted="1" w:fontKey="{36635B43-CAB3-4E5E-9998-60EC6FA49631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0BC5A77F-B3AA-4A1B-8746-44584CCDEA18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171" w:rsidRDefault="001C5171">
      <w:r>
        <w:separator/>
      </w:r>
    </w:p>
  </w:footnote>
  <w:footnote w:type="continuationSeparator" w:id="0">
    <w:p w:rsidR="001C5171" w:rsidRDefault="001C5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EF6" w:rsidRPr="007A2143" w:rsidRDefault="00237EF6" w:rsidP="007A2143">
    <w:pPr>
      <w:tabs>
        <w:tab w:val="center" w:pos="4513"/>
        <w:tab w:val="right" w:pos="9026"/>
      </w:tabs>
      <w:ind w:firstLine="90"/>
      <w:jc w:val="center"/>
      <w:rPr>
        <w:rFonts w:ascii="TH SarabunPSK" w:eastAsia="Calibri" w:hAnsi="TH SarabunPSK" w:cs="TH SarabunPSK"/>
        <w:b/>
        <w:bCs/>
        <w:sz w:val="28"/>
        <w:szCs w:val="28"/>
      </w:rPr>
    </w:pPr>
    <w:r w:rsidRPr="007A2143">
      <w:rPr>
        <w:rFonts w:ascii="TH SarabunPSK" w:eastAsia="Calibri" w:hAnsi="TH SarabunPSK" w:cs="TH SarabunPSK"/>
        <w:b/>
        <w:bCs/>
        <w:noProof/>
        <w:sz w:val="28"/>
        <w:szCs w:val="28"/>
      </w:rPr>
      <w:drawing>
        <wp:inline distT="0" distB="0" distL="0" distR="0" wp14:anchorId="72A0313E" wp14:editId="068DFA0F">
          <wp:extent cx="512064" cy="841248"/>
          <wp:effectExtent l="0" t="0" r="254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3"/>
      <w:gridCol w:w="4514"/>
    </w:tblGrid>
    <w:tr w:rsidR="00237EF6" w:rsidRPr="007A2143" w:rsidTr="007A2143">
      <w:tc>
        <w:tcPr>
          <w:tcW w:w="4814" w:type="dxa"/>
        </w:tcPr>
        <w:p w:rsidR="00237EF6" w:rsidRPr="007A2143" w:rsidRDefault="00237EF6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หลักสูตร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กศ.ม.</w:t>
          </w:r>
        </w:p>
      </w:tc>
      <w:tc>
        <w:tcPr>
          <w:tcW w:w="4814" w:type="dxa"/>
        </w:tcPr>
        <w:p w:rsidR="00237EF6" w:rsidRPr="007A2143" w:rsidRDefault="00237EF6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35696532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 w:rsidRPr="007A2143"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72934005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  </w:t>
          </w:r>
          <w:r>
            <w:rPr>
              <w:rFonts w:ascii="Segoe UI Symbol" w:hAnsi="Segoe UI Symbol" w:cs="Angsana New"/>
              <w:spacing w:val="-8"/>
              <w:szCs w:val="22"/>
            </w:rPr>
            <w:sym w:font="Wingdings 2" w:char="F052"/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5989470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26021805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237EF6" w:rsidRPr="007A2143" w:rsidTr="007A2143">
      <w:tc>
        <w:tcPr>
          <w:tcW w:w="4814" w:type="dxa"/>
        </w:tcPr>
        <w:p w:rsidR="00237EF6" w:rsidRPr="007A2143" w:rsidRDefault="00237EF6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สาขาวิชา</w:t>
          </w:r>
          <w:r w:rsidRPr="00FD2F7C">
            <w:rPr>
              <w:rFonts w:ascii="TH SarabunPSK" w:hAnsi="TH SarabunPSK" w:cs="TH SarabunPSK"/>
              <w:szCs w:val="22"/>
              <w:cs/>
            </w:rPr>
            <w:t>การสอนว</w:t>
          </w:r>
          <w:r>
            <w:rPr>
              <w:rFonts w:ascii="TH SarabunPSK" w:hAnsi="TH SarabunPSK" w:cs="TH SarabunPSK" w:hint="cs"/>
              <w:szCs w:val="22"/>
              <w:cs/>
            </w:rPr>
            <w:t>ิ</w:t>
          </w:r>
          <w:r w:rsidRPr="00FD2F7C">
            <w:rPr>
              <w:rFonts w:ascii="TH SarabunPSK" w:hAnsi="TH SarabunPSK" w:cs="TH SarabunPSK"/>
              <w:szCs w:val="22"/>
              <w:cs/>
            </w:rPr>
            <w:t>ทยาศาสตร</w:t>
          </w:r>
          <w:r>
            <w:rPr>
              <w:rFonts w:ascii="TH SarabunPSK" w:hAnsi="TH SarabunPSK" w:cs="TH SarabunPSK" w:hint="cs"/>
              <w:szCs w:val="22"/>
              <w:cs/>
            </w:rPr>
            <w:t>์และ</w:t>
          </w:r>
          <w:r w:rsidRPr="00FD2F7C">
            <w:rPr>
              <w:rFonts w:ascii="TH SarabunPSK" w:hAnsi="TH SarabunPSK" w:cs="TH SarabunPSK"/>
              <w:szCs w:val="22"/>
              <w:cs/>
            </w:rPr>
            <w:t>คณ</w:t>
          </w:r>
          <w:r>
            <w:rPr>
              <w:rFonts w:ascii="TH SarabunPSK" w:hAnsi="TH SarabunPSK" w:cs="TH SarabunPSK" w:hint="cs"/>
              <w:szCs w:val="22"/>
              <w:cs/>
            </w:rPr>
            <w:t>ิ</w:t>
          </w:r>
          <w:r w:rsidRPr="00FD2F7C">
            <w:rPr>
              <w:rFonts w:ascii="TH SarabunPSK" w:hAnsi="TH SarabunPSK" w:cs="TH SarabunPSK"/>
              <w:szCs w:val="22"/>
              <w:cs/>
            </w:rPr>
            <w:t>ตศาสตร</w:t>
          </w:r>
          <w:r>
            <w:rPr>
              <w:rFonts w:ascii="TH SarabunPSK" w:hAnsi="TH SarabunPSK" w:cs="TH SarabunPSK" w:hint="cs"/>
              <w:szCs w:val="22"/>
              <w:cs/>
            </w:rPr>
            <w:t>์</w:t>
          </w:r>
        </w:p>
      </w:tc>
      <w:tc>
        <w:tcPr>
          <w:tcW w:w="4814" w:type="dxa"/>
        </w:tcPr>
        <w:p w:rsidR="00237EF6" w:rsidRPr="007A2143" w:rsidRDefault="00237EF6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 xml:space="preserve">คณะ/วิทยาลัย </w:t>
          </w:r>
          <w:r>
            <w:rPr>
              <w:rFonts w:ascii="TH SarabunPSK" w:hAnsi="TH SarabunPSK" w:cs="TH SarabunPSK" w:hint="cs"/>
              <w:szCs w:val="22"/>
              <w:cs/>
            </w:rPr>
            <w:t>ศึกษาศาสตร์</w:t>
          </w:r>
        </w:p>
      </w:tc>
    </w:tr>
    <w:tr w:rsidR="00237EF6" w:rsidRPr="007A2143" w:rsidTr="007A2143">
      <w:tc>
        <w:tcPr>
          <w:tcW w:w="4814" w:type="dxa"/>
        </w:tcPr>
        <w:p w:rsidR="00237EF6" w:rsidRPr="007A2143" w:rsidRDefault="00237EF6" w:rsidP="00F869D6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รหัสวิชา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</w:t>
          </w:r>
          <w:r w:rsidR="00C21F56">
            <w:rPr>
              <w:rFonts w:ascii="TH SarabunPSK" w:hAnsi="TH SarabunPSK" w:cs="TH SarabunPSK"/>
              <w:szCs w:val="22"/>
            </w:rPr>
            <w:t>03135</w:t>
          </w:r>
          <w:r w:rsidR="00F869D6">
            <w:rPr>
              <w:rFonts w:ascii="TH SarabunPSK" w:hAnsi="TH SarabunPSK" w:cs="TH SarabunPSK" w:hint="cs"/>
              <w:szCs w:val="22"/>
              <w:cs/>
            </w:rPr>
            <w:t>26</w:t>
          </w:r>
        </w:p>
      </w:tc>
      <w:tc>
        <w:tcPr>
          <w:tcW w:w="4814" w:type="dxa"/>
        </w:tcPr>
        <w:p w:rsidR="00237EF6" w:rsidRPr="001D7DC9" w:rsidRDefault="00237EF6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b/>
              <w:bCs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 w:rsidR="00F869D6">
            <w:rPr>
              <w:rFonts w:ascii="TH SarabunPSK" w:hAnsi="TH SarabunPSK" w:cs="TH SarabunPSK" w:hint="cs"/>
              <w:szCs w:val="22"/>
              <w:cs/>
            </w:rPr>
            <w:t>วิถีการเรียนรู้คณิตศาสตร์</w:t>
          </w:r>
          <w:r w:rsidR="00C21F56" w:rsidRPr="00C21F56">
            <w:rPr>
              <w:rFonts w:ascii="TH SarabunPSK" w:hAnsi="TH SarabunPSK" w:cs="TH SarabunPSK" w:hint="cs"/>
              <w:szCs w:val="22"/>
              <w:cs/>
            </w:rPr>
            <w:t>เพื่อการพัฒนา</w:t>
          </w:r>
        </w:p>
      </w:tc>
    </w:tr>
  </w:tbl>
  <w:p w:rsidR="00237EF6" w:rsidRPr="00B7254E" w:rsidRDefault="001C5171" w:rsidP="00B7254E">
    <w:pPr>
      <w:pStyle w:val="Header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EndPr/>
      <w:sdtContent>
        <w:r w:rsidR="00237EF6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237EF6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237EF6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237EF6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237EF6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237EF6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Pr="001C5171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1</w:t>
        </w:r>
        <w:r w:rsidR="00237EF6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237EF6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EF6" w:rsidRPr="00B7254E" w:rsidRDefault="001C5171" w:rsidP="00B7254E">
    <w:pPr>
      <w:pStyle w:val="Header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2104326285"/>
        <w:docPartObj>
          <w:docPartGallery w:val="Page Numbers (Top of Page)"/>
          <w:docPartUnique/>
        </w:docPartObj>
      </w:sdtPr>
      <w:sdtEndPr/>
      <w:sdtContent>
        <w:r w:rsidR="00237EF6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237EF6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237EF6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237EF6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237EF6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237EF6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237EF6" w:rsidRPr="00B7254E">
          <w:rPr>
            <w:rFonts w:ascii="TH SarabunPSK" w:hAnsi="TH SarabunPSK" w:cs="TH SarabunPSK"/>
            <w:b/>
            <w:bCs/>
            <w:noProof/>
            <w:sz w:val="32"/>
            <w:szCs w:val="32"/>
            <w:cs/>
            <w:lang w:val="th-TH"/>
          </w:rPr>
          <w:t>1</w:t>
        </w:r>
        <w:r w:rsidR="00237EF6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237EF6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36E"/>
    <w:multiLevelType w:val="multilevel"/>
    <w:tmpl w:val="6F022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1" w15:restartNumberingAfterBreak="0">
    <w:nsid w:val="15DB2F41"/>
    <w:multiLevelType w:val="multilevel"/>
    <w:tmpl w:val="2AA6A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CD3786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77046"/>
    <w:multiLevelType w:val="multilevel"/>
    <w:tmpl w:val="E0687360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4" w15:restartNumberingAfterBreak="0">
    <w:nsid w:val="31F673D4"/>
    <w:multiLevelType w:val="multilevel"/>
    <w:tmpl w:val="C96E36B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6436B68"/>
    <w:multiLevelType w:val="hybridMultilevel"/>
    <w:tmpl w:val="5FF8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C0E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52FEF"/>
    <w:multiLevelType w:val="multilevel"/>
    <w:tmpl w:val="513CC4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FAC6AD8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D50C7"/>
    <w:multiLevelType w:val="hybridMultilevel"/>
    <w:tmpl w:val="839A469E"/>
    <w:lvl w:ilvl="0" w:tplc="95D6A2E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41890"/>
    <w:multiLevelType w:val="multilevel"/>
    <w:tmpl w:val="0AA84C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5474F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64870"/>
    <w:multiLevelType w:val="hybridMultilevel"/>
    <w:tmpl w:val="FD3A3396"/>
    <w:lvl w:ilvl="0" w:tplc="B88ED1E6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DDF0712"/>
    <w:multiLevelType w:val="hybridMultilevel"/>
    <w:tmpl w:val="DE26F020"/>
    <w:lvl w:ilvl="0" w:tplc="D828F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819C0"/>
    <w:multiLevelType w:val="multilevel"/>
    <w:tmpl w:val="1EFE5314"/>
    <w:lvl w:ilvl="0">
      <w:start w:val="1"/>
      <w:numFmt w:val="decimal"/>
      <w:lvlText w:val="%1)"/>
      <w:lvlJc w:val="left"/>
      <w:pPr>
        <w:ind w:left="144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15" w15:restartNumberingAfterBreak="0">
    <w:nsid w:val="6A7141FB"/>
    <w:multiLevelType w:val="multilevel"/>
    <w:tmpl w:val="F3B071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D7A389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4555A"/>
    <w:multiLevelType w:val="hybridMultilevel"/>
    <w:tmpl w:val="FD3A3396"/>
    <w:lvl w:ilvl="0" w:tplc="B88ED1E6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7D224E0A"/>
    <w:multiLevelType w:val="multilevel"/>
    <w:tmpl w:val="470C0EEC"/>
    <w:lvl w:ilvl="0">
      <w:start w:val="1"/>
      <w:numFmt w:val="decimal"/>
      <w:lvlText w:val="%1)"/>
      <w:lvlJc w:val="left"/>
      <w:pPr>
        <w:ind w:left="90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14"/>
  </w:num>
  <w:num w:numId="5">
    <w:abstractNumId w:val="7"/>
  </w:num>
  <w:num w:numId="6">
    <w:abstractNumId w:val="3"/>
  </w:num>
  <w:num w:numId="7">
    <w:abstractNumId w:val="10"/>
  </w:num>
  <w:num w:numId="8">
    <w:abstractNumId w:val="13"/>
  </w:num>
  <w:num w:numId="9">
    <w:abstractNumId w:val="9"/>
  </w:num>
  <w:num w:numId="10">
    <w:abstractNumId w:val="6"/>
  </w:num>
  <w:num w:numId="11">
    <w:abstractNumId w:val="0"/>
  </w:num>
  <w:num w:numId="12">
    <w:abstractNumId w:val="11"/>
  </w:num>
  <w:num w:numId="13">
    <w:abstractNumId w:val="2"/>
  </w:num>
  <w:num w:numId="14">
    <w:abstractNumId w:val="8"/>
  </w:num>
  <w:num w:numId="15">
    <w:abstractNumId w:val="16"/>
  </w:num>
  <w:num w:numId="16">
    <w:abstractNumId w:val="1"/>
  </w:num>
  <w:num w:numId="17">
    <w:abstractNumId w:val="12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D4"/>
    <w:rsid w:val="00002FB1"/>
    <w:rsid w:val="00082B5C"/>
    <w:rsid w:val="000904EE"/>
    <w:rsid w:val="00093F90"/>
    <w:rsid w:val="00096F34"/>
    <w:rsid w:val="000A2D8F"/>
    <w:rsid w:val="000A7746"/>
    <w:rsid w:val="000F3123"/>
    <w:rsid w:val="000F678D"/>
    <w:rsid w:val="00101CE0"/>
    <w:rsid w:val="00155C86"/>
    <w:rsid w:val="00165617"/>
    <w:rsid w:val="001C5171"/>
    <w:rsid w:val="001D1D78"/>
    <w:rsid w:val="001D2E7D"/>
    <w:rsid w:val="001D7DC9"/>
    <w:rsid w:val="001E364F"/>
    <w:rsid w:val="00225DE1"/>
    <w:rsid w:val="00237EF6"/>
    <w:rsid w:val="00243D8B"/>
    <w:rsid w:val="00250729"/>
    <w:rsid w:val="00265888"/>
    <w:rsid w:val="00272424"/>
    <w:rsid w:val="0029196A"/>
    <w:rsid w:val="002A7757"/>
    <w:rsid w:val="002B1A2E"/>
    <w:rsid w:val="002B408A"/>
    <w:rsid w:val="002C39EE"/>
    <w:rsid w:val="002E714F"/>
    <w:rsid w:val="00306D97"/>
    <w:rsid w:val="0030709E"/>
    <w:rsid w:val="0031580C"/>
    <w:rsid w:val="0035133E"/>
    <w:rsid w:val="003653D7"/>
    <w:rsid w:val="00385BB4"/>
    <w:rsid w:val="0038676C"/>
    <w:rsid w:val="003F713E"/>
    <w:rsid w:val="00414E85"/>
    <w:rsid w:val="00417DF1"/>
    <w:rsid w:val="00423AD4"/>
    <w:rsid w:val="00430168"/>
    <w:rsid w:val="0043403D"/>
    <w:rsid w:val="00452CD7"/>
    <w:rsid w:val="004811A1"/>
    <w:rsid w:val="00491B78"/>
    <w:rsid w:val="00494EA9"/>
    <w:rsid w:val="004972FD"/>
    <w:rsid w:val="004A65BF"/>
    <w:rsid w:val="004C660B"/>
    <w:rsid w:val="004D71C3"/>
    <w:rsid w:val="004F1297"/>
    <w:rsid w:val="004F4A28"/>
    <w:rsid w:val="00512BF7"/>
    <w:rsid w:val="00515A7A"/>
    <w:rsid w:val="00537A6C"/>
    <w:rsid w:val="00551DE6"/>
    <w:rsid w:val="00561C2C"/>
    <w:rsid w:val="0057307B"/>
    <w:rsid w:val="005868C8"/>
    <w:rsid w:val="005F634A"/>
    <w:rsid w:val="006157D1"/>
    <w:rsid w:val="00621668"/>
    <w:rsid w:val="00626C6C"/>
    <w:rsid w:val="0068172D"/>
    <w:rsid w:val="006F20A1"/>
    <w:rsid w:val="007235D0"/>
    <w:rsid w:val="00727FA0"/>
    <w:rsid w:val="007417EF"/>
    <w:rsid w:val="00777E68"/>
    <w:rsid w:val="00791437"/>
    <w:rsid w:val="007914F1"/>
    <w:rsid w:val="007A2143"/>
    <w:rsid w:val="007B2948"/>
    <w:rsid w:val="007B4496"/>
    <w:rsid w:val="007B7C1C"/>
    <w:rsid w:val="007D53F5"/>
    <w:rsid w:val="007E53F2"/>
    <w:rsid w:val="007F2A7C"/>
    <w:rsid w:val="007F45BD"/>
    <w:rsid w:val="007F77EC"/>
    <w:rsid w:val="00811A8A"/>
    <w:rsid w:val="008260DC"/>
    <w:rsid w:val="00835CF0"/>
    <w:rsid w:val="00896028"/>
    <w:rsid w:val="008B21FE"/>
    <w:rsid w:val="008B6430"/>
    <w:rsid w:val="008E23D9"/>
    <w:rsid w:val="008E2A25"/>
    <w:rsid w:val="008F2F98"/>
    <w:rsid w:val="008F37AA"/>
    <w:rsid w:val="0094749B"/>
    <w:rsid w:val="0094755E"/>
    <w:rsid w:val="00955E10"/>
    <w:rsid w:val="00963919"/>
    <w:rsid w:val="00981BA0"/>
    <w:rsid w:val="00985ADD"/>
    <w:rsid w:val="009A3801"/>
    <w:rsid w:val="009B6B01"/>
    <w:rsid w:val="009E73E0"/>
    <w:rsid w:val="00A002F3"/>
    <w:rsid w:val="00A04B3B"/>
    <w:rsid w:val="00A139BD"/>
    <w:rsid w:val="00A315A9"/>
    <w:rsid w:val="00A36DC1"/>
    <w:rsid w:val="00A37044"/>
    <w:rsid w:val="00A807F0"/>
    <w:rsid w:val="00AA5DF8"/>
    <w:rsid w:val="00AC07F0"/>
    <w:rsid w:val="00AC0DA7"/>
    <w:rsid w:val="00AD18E0"/>
    <w:rsid w:val="00AE0809"/>
    <w:rsid w:val="00AF4D7F"/>
    <w:rsid w:val="00AF4FCC"/>
    <w:rsid w:val="00B10A4A"/>
    <w:rsid w:val="00B35BD2"/>
    <w:rsid w:val="00B436C4"/>
    <w:rsid w:val="00B648B5"/>
    <w:rsid w:val="00B7254E"/>
    <w:rsid w:val="00B8588C"/>
    <w:rsid w:val="00BA0BAF"/>
    <w:rsid w:val="00BB4521"/>
    <w:rsid w:val="00BC13F3"/>
    <w:rsid w:val="00BF0AE1"/>
    <w:rsid w:val="00C21F56"/>
    <w:rsid w:val="00C62925"/>
    <w:rsid w:val="00CA4C3D"/>
    <w:rsid w:val="00CC6622"/>
    <w:rsid w:val="00CF5558"/>
    <w:rsid w:val="00D0578C"/>
    <w:rsid w:val="00D203D0"/>
    <w:rsid w:val="00D546C0"/>
    <w:rsid w:val="00D905DE"/>
    <w:rsid w:val="00DA0D6C"/>
    <w:rsid w:val="00DA2866"/>
    <w:rsid w:val="00DA698E"/>
    <w:rsid w:val="00DD229E"/>
    <w:rsid w:val="00DD2F8E"/>
    <w:rsid w:val="00DE277E"/>
    <w:rsid w:val="00E04FC9"/>
    <w:rsid w:val="00E23B95"/>
    <w:rsid w:val="00E305FD"/>
    <w:rsid w:val="00E520C7"/>
    <w:rsid w:val="00E7462B"/>
    <w:rsid w:val="00E93282"/>
    <w:rsid w:val="00EA519A"/>
    <w:rsid w:val="00EB6A16"/>
    <w:rsid w:val="00ED0143"/>
    <w:rsid w:val="00ED7BD4"/>
    <w:rsid w:val="00EF2588"/>
    <w:rsid w:val="00F0348C"/>
    <w:rsid w:val="00F113B6"/>
    <w:rsid w:val="00F122A6"/>
    <w:rsid w:val="00F24904"/>
    <w:rsid w:val="00F55079"/>
    <w:rsid w:val="00F71031"/>
    <w:rsid w:val="00F74980"/>
    <w:rsid w:val="00F869D6"/>
    <w:rsid w:val="00FB0F1F"/>
    <w:rsid w:val="00FD0DA4"/>
    <w:rsid w:val="00FD2F7C"/>
    <w:rsid w:val="00FD5B90"/>
    <w:rsid w:val="00FE19E7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EAE96"/>
  <w15:docId w15:val="{DC2A2BD4-A55C-431F-A22F-318918D4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2A2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648B5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8"/>
      <w:szCs w:val="28"/>
      <w:cs/>
    </w:rPr>
  </w:style>
  <w:style w:type="character" w:customStyle="1" w:styleId="FooterChar">
    <w:name w:val="Footer Char"/>
    <w:basedOn w:val="DefaultParagraphFont"/>
    <w:link w:val="Footer"/>
    <w:uiPriority w:val="99"/>
    <w:rsid w:val="00B648B5"/>
    <w:rPr>
      <w:rFonts w:asciiTheme="minorHAnsi" w:eastAsiaTheme="minorEastAsia" w:hAnsiTheme="minorHAnsi"/>
      <w:sz w:val="28"/>
      <w:szCs w:val="28"/>
    </w:rPr>
  </w:style>
  <w:style w:type="paragraph" w:styleId="ListParagraph">
    <w:name w:val="List Paragraph"/>
    <w:basedOn w:val="Normal"/>
    <w:uiPriority w:val="34"/>
    <w:qFormat/>
    <w:rsid w:val="00265888"/>
    <w:pPr>
      <w:ind w:left="720"/>
      <w:contextualSpacing/>
    </w:pPr>
    <w:rPr>
      <w:rFonts w:cs="Angsana New"/>
      <w:szCs w:val="25"/>
    </w:rPr>
  </w:style>
  <w:style w:type="character" w:styleId="Hyperlink">
    <w:name w:val="Hyperlink"/>
    <w:uiPriority w:val="99"/>
    <w:rsid w:val="00265888"/>
    <w:rPr>
      <w:color w:val="0000FF"/>
      <w:u w:val="single"/>
    </w:rPr>
  </w:style>
  <w:style w:type="table" w:styleId="TableGrid">
    <w:name w:val="Table Grid"/>
    <w:basedOn w:val="TableNormal"/>
    <w:uiPriority w:val="39"/>
    <w:rsid w:val="00E9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53D7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3653D7"/>
    <w:rPr>
      <w:rFonts w:cs="Angsana New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866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66"/>
    <w:rPr>
      <w:rFonts w:ascii="Leelawadee" w:hAnsi="Leelawadee" w:cs="Angsana New"/>
      <w:sz w:val="18"/>
      <w:szCs w:val="22"/>
    </w:rPr>
  </w:style>
  <w:style w:type="character" w:styleId="PageNumber">
    <w:name w:val="page number"/>
    <w:basedOn w:val="DefaultParagraphFont"/>
    <w:rsid w:val="00A315A9"/>
  </w:style>
  <w:style w:type="table" w:customStyle="1" w:styleId="1">
    <w:name w:val="เส้นตาราง1"/>
    <w:basedOn w:val="TableNormal"/>
    <w:next w:val="TableGrid"/>
    <w:uiPriority w:val="59"/>
    <w:rsid w:val="007A2143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su.ac.th/official/site/hr/view_emp.php?hrid=7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du.tsu.ac.th/official/site/hr/view_emp.php?hrid=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tsu.ac.th/official/site/hr/view_emp.php?hrid=71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70977-70FB-448B-95E1-A6EB43A2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1716</Words>
  <Characters>9782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tanchanok.p</cp:lastModifiedBy>
  <cp:revision>3</cp:revision>
  <cp:lastPrinted>2022-06-29T09:34:00Z</cp:lastPrinted>
  <dcterms:created xsi:type="dcterms:W3CDTF">2024-06-24T04:30:00Z</dcterms:created>
  <dcterms:modified xsi:type="dcterms:W3CDTF">2024-06-25T09:01:00Z</dcterms:modified>
</cp:coreProperties>
</file>