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emf" ContentType="image/x-emf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proofErr w:type="spellEnd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6F57" w:rsidRPr="00D058C6" w:rsidRDefault="00DF6F57" w:rsidP="00DF6F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Pr="00D058C6">
        <w:rPr>
          <w:rFonts w:ascii="TH SarabunPSK" w:hAnsi="TH SarabunPSK" w:cs="TH SarabunPSK"/>
          <w:b/>
          <w:bCs/>
          <w:sz w:val="40"/>
          <w:szCs w:val="40"/>
        </w:rPr>
        <w:t xml:space="preserve">0317411 </w:t>
      </w: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การจัดการศูนย์เทคโนโลยีและนวัตกรรมการศึกษา</w:t>
      </w:r>
    </w:p>
    <w:p w:rsidR="00DF6F57" w:rsidRPr="00D058C6" w:rsidRDefault="00DF6F57" w:rsidP="00DF6F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</w:rPr>
        <w:t>Management of Educational Technology and Innovation Center</w:t>
      </w:r>
    </w:p>
    <w:p w:rsidR="00417BA4" w:rsidRPr="00DF6F57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3604B" w:rsidRPr="005D49E5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รายวิชานี้เป็นส่วนหนึ่งของหลักสูตรการศึกษาบัณฑิต สาขาวิชา</w:t>
      </w: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หลักสูตรใหม่/หลักสูตรปรับปรุง พ.ศ.25</w:t>
      </w:r>
      <w:r w:rsidR="008A254A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3B5A0D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  <w:r w:rsidRPr="003B5A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</w:p>
    <w:p w:rsidR="00D04932" w:rsidRPr="003B5A0D" w:rsidRDefault="003B5A0D" w:rsidP="003B5A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B5A0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A3604B" w:rsidRDefault="00A3604B" w:rsidP="0008111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F6F57" w:rsidRDefault="00DF6F57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/>
      </w:tblPr>
      <w:tblGrid>
        <w:gridCol w:w="1135"/>
        <w:gridCol w:w="6700"/>
        <w:gridCol w:w="1230"/>
      </w:tblGrid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>
        <w:tc>
          <w:tcPr>
            <w:tcW w:w="1135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Default="00767B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5A0D" w:rsidRDefault="003B5A0D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B5A0D" w:rsidRPr="007C214F" w:rsidRDefault="00271D9B" w:rsidP="003B5A0D">
      <w:pPr>
        <w:tabs>
          <w:tab w:val="left" w:pos="284"/>
          <w:tab w:val="left" w:pos="1134"/>
          <w:tab w:val="left" w:pos="801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A0D" w:rsidRPr="007C214F">
        <w:rPr>
          <w:rFonts w:ascii="TH SarabunPSK" w:eastAsia="TH SarabunPSK" w:hAnsi="TH SarabunPSK" w:cs="TH SarabunPSK"/>
          <w:bCs/>
          <w:sz w:val="32"/>
          <w:szCs w:val="32"/>
        </w:rPr>
        <w:t>0317</w:t>
      </w:r>
      <w:r w:rsidR="00DF6F57" w:rsidRPr="00DF6F57">
        <w:rPr>
          <w:rFonts w:ascii="TH SarabunPSK" w:eastAsia="TH SarabunPSK" w:hAnsi="TH SarabunPSK" w:cs="TH SarabunPSK" w:hint="cs"/>
          <w:b/>
          <w:sz w:val="32"/>
          <w:szCs w:val="32"/>
          <w:cs/>
        </w:rPr>
        <w:t>411</w:t>
      </w:r>
      <w:r w:rsidR="003B5A0D" w:rsidRPr="007C214F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  </w:t>
      </w:r>
      <w:r w:rsidR="00DF6F57">
        <w:rPr>
          <w:rFonts w:ascii="TH SarabunPSK" w:eastAsia="TH SarabunPSK" w:hAnsi="TH SarabunPSK" w:cs="TH SarabunPSK" w:hint="cs"/>
          <w:b/>
          <w:sz w:val="32"/>
          <w:szCs w:val="32"/>
          <w:cs/>
        </w:rPr>
        <w:t>การจัดการศูนย์เทคโนโลยีและนวัตกรรมเพื่อการศึกษา</w:t>
      </w:r>
      <w:r w:rsidR="003B5A0D">
        <w:rPr>
          <w:rFonts w:ascii="TH SarabunPSK" w:eastAsia="TH SarabunPSK" w:hAnsi="TH SarabunPSK" w:cs="TH SarabunPSK"/>
          <w:bCs/>
          <w:sz w:val="32"/>
          <w:szCs w:val="32"/>
        </w:rPr>
        <w:t xml:space="preserve">  </w:t>
      </w:r>
      <w:r w:rsidR="003B5A0D" w:rsidRPr="007C214F">
        <w:rPr>
          <w:rFonts w:ascii="TH SarabunPSK" w:eastAsia="TH SarabunPSK" w:hAnsi="TH SarabunPSK" w:cs="TH SarabunPSK"/>
          <w:bCs/>
          <w:sz w:val="32"/>
          <w:szCs w:val="32"/>
        </w:rPr>
        <w:t>3(3-0-6)</w:t>
      </w:r>
    </w:p>
    <w:p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DF6F57">
        <w:rPr>
          <w:rFonts w:ascii="TH SarabunPSK" w:hAnsi="TH SarabunPSK" w:cs="TH SarabunPSK" w:hint="cs"/>
          <w:sz w:val="32"/>
          <w:szCs w:val="32"/>
          <w:cs/>
        </w:rPr>
        <w:t>3</w:t>
      </w:r>
      <w:r w:rsidR="003B0212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5A0D">
        <w:rPr>
          <w:rFonts w:ascii="TH SarabunPSK" w:hAnsi="TH SarabunPSK" w:cs="TH SarabunPSK"/>
          <w:sz w:val="32"/>
          <w:szCs w:val="32"/>
        </w:rPr>
        <w:t>3</w:t>
      </w:r>
    </w:p>
    <w:p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:rsidTr="003C3C96">
        <w:trPr>
          <w:tblHeader/>
        </w:trPr>
        <w:tc>
          <w:tcPr>
            <w:tcW w:w="851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:rsidTr="003C3C96">
        <w:trPr>
          <w:tblHeader/>
        </w:trPr>
        <w:tc>
          <w:tcPr>
            <w:tcW w:w="851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:rsidR="003B5A0D" w:rsidRDefault="003B5A0D" w:rsidP="003B5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ทบทวนความรู้ทั่วไปเกี่ยวกับ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และสื่อสารการศึกษา</w:t>
            </w: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:rsidR="003B5A0D" w:rsidRPr="00340969" w:rsidRDefault="003B5A0D" w:rsidP="003B5A0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  <w:p w:rsidR="003C3C96" w:rsidRPr="005D49E5" w:rsidRDefault="003C3C96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:rsidR="003C3C96" w:rsidRPr="00922258" w:rsidRDefault="003B5A0D" w:rsidP="003B5A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-ขอบข่ายเทคโนโลยีและสื่อสารการศึกษา</w:t>
            </w: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DF6F57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:rsidR="003C3C96" w:rsidRPr="003B5A0D" w:rsidRDefault="003B5A0D" w:rsidP="003B5A0D">
            <w:pPr>
              <w:tabs>
                <w:tab w:val="left" w:pos="284"/>
                <w:tab w:val="left" w:pos="1134"/>
                <w:tab w:val="left" w:pos="8190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-ความหมาย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คุณค่า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ของเทคโนโลยีและสื่อสารการศึกษา </w:t>
            </w: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:rsid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วิธีระบบ </w:t>
            </w:r>
          </w:p>
          <w:p w:rsidR="003B5A0D" w:rsidRDefault="003B5A0D" w:rsidP="003B5A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ระบบการสอน </w:t>
            </w:r>
          </w:p>
          <w:p w:rsidR="003C3C96" w:rsidRPr="005D49E5" w:rsidRDefault="003B5A0D" w:rsidP="003B5A0D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การประยุกต์ใช้หลักการและทฤษฎีเพื่อแก้ปัญหาทางการเรียนการสอน</w:t>
            </w: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:rsidR="003C3C96" w:rsidRP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นวัตกรรมการศึกษา 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7</w:t>
            </w:r>
          </w:p>
        </w:tc>
        <w:tc>
          <w:tcPr>
            <w:tcW w:w="2694" w:type="dxa"/>
          </w:tcPr>
          <w:p w:rsidR="003B5A0D" w:rsidRDefault="003B5A0D" w:rsidP="003B5A0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แนวคิด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นวัตกรรมการศึกษา </w:t>
            </w:r>
          </w:p>
          <w:p w:rsidR="003C3C96" w:rsidRPr="005D49E5" w:rsidRDefault="003B5A0D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D44732">
        <w:tc>
          <w:tcPr>
            <w:tcW w:w="851" w:type="dxa"/>
          </w:tcPr>
          <w:p w:rsidR="0010497C" w:rsidRPr="00DF6F57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D447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:rsidTr="003C3C96">
        <w:tc>
          <w:tcPr>
            <w:tcW w:w="851" w:type="dxa"/>
          </w:tcPr>
          <w:p w:rsidR="003C3C96" w:rsidRPr="00DF6F57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กฎหมายและจร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รยาบรรณทางเทคโนโลยีและการสื่อสา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รการศึกษา</w:t>
            </w:r>
          </w:p>
          <w:p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และแนวคิดทฤษฎีการเรียนรู้ กลุ่มพฤติกรรมนิยม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B5A0D" w:rsidRPr="005D49E5" w:rsidTr="003C3C96">
        <w:tc>
          <w:tcPr>
            <w:tcW w:w="851" w:type="dxa"/>
          </w:tcPr>
          <w:p w:rsidR="003B5A0D" w:rsidRPr="00DF6F57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2694" w:type="dxa"/>
          </w:tcPr>
          <w:p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ทฤษฎีการวางเงื่อนไข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3B5A0D" w:rsidRPr="00BE03DF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ทฤษฎีความสัมพันธ์เชื่อมโยง</w:t>
            </w:r>
          </w:p>
        </w:tc>
        <w:tc>
          <w:tcPr>
            <w:tcW w:w="992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B5A0D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B5A0D" w:rsidRPr="005D49E5" w:rsidRDefault="003B5A0D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DF6F57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:rsidR="003B5A0D" w:rsidRDefault="003B5A0D" w:rsidP="003B5A0D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เสริมแรง</w:t>
            </w:r>
          </w:p>
          <w:p w:rsidR="003C3C96" w:rsidRPr="005D49E5" w:rsidRDefault="003B5A0D" w:rsidP="003B5A0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และทฤษฎีกลุ่มพฤติกรรมนิยมมาใช้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5D49E5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C3C96" w:rsidRPr="00DF6F57" w:rsidRDefault="003B5A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DF6F57">
              <w:rPr>
                <w:rFonts w:ascii="TH SarabunPSK" w:hAnsi="TH SarabunPSK" w:cs="TH SarabunPSK"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3C3C96" w:rsidRPr="00922258" w:rsidRDefault="003B5A0D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</w:p>
        </w:tc>
        <w:tc>
          <w:tcPr>
            <w:tcW w:w="2694" w:type="dxa"/>
          </w:tcPr>
          <w:p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ทฤษฎีการเรียนรู้ตามแนวคิดกลุ่มความรู้ ความเข้าใจ </w:t>
            </w:r>
          </w:p>
          <w:p w:rsidR="003C3C96" w:rsidRPr="005D49E5" w:rsidRDefault="00676F97" w:rsidP="00676F97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-หลักการเรียนรู้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ของกลุ่ม</w:t>
            </w:r>
            <w:proofErr w:type="spellStart"/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เกสตัลท์</w:t>
            </w:r>
            <w:proofErr w:type="spellEnd"/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76F97" w:rsidRPr="00676F97" w:rsidTr="003C3C96">
        <w:tc>
          <w:tcPr>
            <w:tcW w:w="851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76F9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694" w:type="dxa"/>
          </w:tcPr>
          <w:p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ของเปีย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รูเนอร์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ลแมน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ฮัลล์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76F97" w:rsidRPr="00676F97" w:rsidRDefault="00676F97" w:rsidP="00676F9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สตรัค</w:t>
            </w:r>
            <w:proofErr w:type="spellEnd"/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วิสม์</w:t>
            </w:r>
            <w:proofErr w:type="spellEnd"/>
          </w:p>
        </w:tc>
        <w:tc>
          <w:tcPr>
            <w:tcW w:w="992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76F97" w:rsidRPr="00676F97" w:rsidRDefault="00676F97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76F97" w:rsidRPr="00676F97" w:rsidTr="003C3C96">
        <w:tc>
          <w:tcPr>
            <w:tcW w:w="851" w:type="dxa"/>
          </w:tcPr>
          <w:p w:rsidR="00676F97" w:rsidRP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694" w:type="dxa"/>
          </w:tcPr>
          <w:p w:rsidR="00676F97" w:rsidRDefault="00676F97" w:rsidP="00676F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นำหลัก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40969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และทฤษฎีกลุ่มความรู้ความเข้าใจมาใช้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ในการพัฒนาสื่อ</w:t>
            </w:r>
          </w:p>
        </w:tc>
        <w:tc>
          <w:tcPr>
            <w:tcW w:w="992" w:type="dxa"/>
          </w:tcPr>
          <w:p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676F97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676F97" w:rsidRPr="00676F97" w:rsidRDefault="00676F97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:rsidTr="003C3C96">
        <w:tc>
          <w:tcPr>
            <w:tcW w:w="851" w:type="dxa"/>
          </w:tcPr>
          <w:p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:rsidR="003C3C96" w:rsidRPr="005D49E5" w:rsidRDefault="00676F97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-สรุปรายวิชาและประเมินการสอน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:rsidTr="000C5079">
        <w:tc>
          <w:tcPr>
            <w:tcW w:w="851" w:type="dxa"/>
          </w:tcPr>
          <w:p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DF6F57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:rsidTr="003C3C96">
        <w:tc>
          <w:tcPr>
            <w:tcW w:w="3545" w:type="dxa"/>
            <w:gridSpan w:val="2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45</w:t>
            </w:r>
          </w:p>
        </w:tc>
        <w:tc>
          <w:tcPr>
            <w:tcW w:w="1134" w:type="dxa"/>
          </w:tcPr>
          <w:p w:rsidR="003C3C96" w:rsidRPr="005D49E5" w:rsidRDefault="00676F97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/>
      </w:tblPr>
      <w:tblGrid>
        <w:gridCol w:w="993"/>
        <w:gridCol w:w="2552"/>
        <w:gridCol w:w="2976"/>
        <w:gridCol w:w="3119"/>
      </w:tblGrid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76F97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76F97" w:rsidP="00676F97">
            <w:pPr>
              <w:ind w:left="-13"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กฎหมายและจร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รยาบรรณทางเทคโนโลยีและการสื่อสา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รการศึกษา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6" w:rsidRPr="002F2AEB" w:rsidRDefault="00676F97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DF6F57" w:rsidRDefault="00676F97" w:rsidP="002C2721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DF6F57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มอบหมายให้ศึกษาค้นคว้าเพิ่มเติม นำเสนอในรูปแบบรายงาน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/>
      </w:tblPr>
      <w:tblGrid>
        <w:gridCol w:w="1881"/>
        <w:gridCol w:w="2799"/>
        <w:gridCol w:w="720"/>
        <w:gridCol w:w="720"/>
        <w:gridCol w:w="3240"/>
      </w:tblGrid>
      <w:tr w:rsidR="005D0D15" w:rsidRPr="005D49E5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Pr="00AF3083" w:rsidRDefault="00906891" w:rsidP="00676F97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ใช้กิจกรรมการเรียนรู้ที่หลากหลาย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การความรู้กับศาสตร์อื่น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>ๆ และการประยุกต์ใช้ทฤษฎีการเรียนรู้ ตลอดจน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เติม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จากอินเทอร์เน็ต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Default="00A3604B" w:rsidP="00A3604B"/>
          <w:p w:rsidR="00A3604B" w:rsidRPr="00A3604B" w:rsidRDefault="00A3604B" w:rsidP="00A3604B"/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676F97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6F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สรุปและอภิปรายผล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</w:t>
            </w:r>
            <w:proofErr w:type="spellStart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การความรู้ด้านศิลปวัฒนธรรม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และภูมิปัญญาท้องถิ่น</w:t>
            </w:r>
            <w:r w:rsidR="00676F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906891" w:rsidRDefault="00906891" w:rsidP="00676F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</w:t>
            </w:r>
            <w:r w:rsidR="00676F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:rsidR="006F6A69" w:rsidRPr="005D49E5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A3604B" w:rsidRPr="005D49E5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DF6F57">
        <w:rPr>
          <w:rFonts w:ascii="TH SarabunPSK" w:hAnsi="TH SarabunPSK" w:cs="TH SarabunPSK" w:hint="cs"/>
          <w:sz w:val="32"/>
          <w:szCs w:val="32"/>
          <w:cs/>
        </w:rPr>
        <w:t>66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DF6F57">
        <w:rPr>
          <w:rFonts w:ascii="TH SarabunPSK" w:hAnsi="TH SarabunPSK" w:cs="TH SarabunPSK" w:hint="cs"/>
          <w:sz w:val="32"/>
          <w:szCs w:val="32"/>
          <w:cs/>
        </w:rPr>
        <w:t>66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EE07F6" w:rsidRDefault="00EE07F6" w:rsidP="00081118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  <w:gridCol w:w="1800"/>
        <w:gridCol w:w="2271"/>
      </w:tblGrid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ช่วงเกรด </w:t>
            </w:r>
            <w:r w:rsidRPr="00EE0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MANUAL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E07F6" w:rsidRPr="00EE07F6" w:rsidRDefault="00EE07F6" w:rsidP="00EE0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80-&gt;&gt;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12.12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B+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75-79.99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33.33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70-74.99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30.30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C+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65-69.99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DF6F57" w:rsidP="008A2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24.24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60-64.99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DF6F57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D+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55-59.99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50-54.99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EE07F6" w:rsidTr="00EE07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8A254A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  <w:lang w:val="en-GB"/>
              </w:rPr>
              <w:t>F</w:t>
            </w:r>
            <w:r w:rsidR="00EE07F6" w:rsidRPr="00DF6F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0-49.99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F6" w:rsidRPr="00DF6F57" w:rsidRDefault="00EE07F6" w:rsidP="00EE0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F57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</w:tbl>
    <w:p w:rsidR="00A3604B" w:rsidRDefault="00A3604B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67"/>
        <w:gridCol w:w="4860"/>
      </w:tblGrid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มคอ.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860"/>
      </w:tblGrid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6F3E25" w:rsidRDefault="00977CFD" w:rsidP="007076A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 xml:space="preserve">ผู้สอนใช้สื่อการสอนอย่างเหมาะสมและสอดคล้องกับเนื้อหาวิชา  </w:t>
      </w:r>
    </w:p>
    <w:p w:rsidR="003E2213" w:rsidRPr="005D49E5" w:rsidRDefault="006F3E25" w:rsidP="006F3E2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ผู้สอนประเมินผลการเรียนอย่างเป็นระบบและเหมาะสม</w:t>
      </w:r>
    </w:p>
    <w:p w:rsidR="00977CFD" w:rsidRPr="005D49E5" w:rsidRDefault="00977CFD" w:rsidP="007076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/>
      </w:tblPr>
      <w:tblGrid>
        <w:gridCol w:w="3432"/>
        <w:gridCol w:w="2959"/>
        <w:gridCol w:w="2693"/>
      </w:tblGrid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</w:t>
      </w:r>
      <w:proofErr w:type="spellStart"/>
      <w:proofErr w:type="gramStart"/>
      <w:r w:rsidR="006F3E25">
        <w:rPr>
          <w:rFonts w:ascii="TH SarabunPSK" w:hAnsi="TH SarabunPSK" w:cs="TH SarabunPSK"/>
          <w:sz w:val="32"/>
          <w:szCs w:val="32"/>
        </w:rPr>
        <w:t>facebook</w:t>
      </w:r>
      <w:proofErr w:type="spellEnd"/>
      <w:proofErr w:type="gramEnd"/>
      <w:r w:rsidR="006F3E25">
        <w:rPr>
          <w:rFonts w:ascii="TH SarabunPSK" w:hAnsi="TH SarabunPSK" w:cs="TH SarabunPSK"/>
          <w:sz w:val="32"/>
          <w:szCs w:val="32"/>
        </w:rPr>
        <w:t xml:space="preserve">,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25"/>
        <w:gridCol w:w="2526"/>
      </w:tblGrid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/>
      </w:tblPr>
      <w:tblGrid>
        <w:gridCol w:w="3240"/>
        <w:gridCol w:w="1260"/>
        <w:gridCol w:w="4680"/>
      </w:tblGrid>
      <w:tr w:rsidR="00301A9A" w:rsidRPr="005D49E5" w:rsidTr="00301A9A">
        <w:trPr>
          <w:cantSplit/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:rsidTr="00301A9A">
        <w:trPr>
          <w:trHeight w:val="498"/>
        </w:trPr>
        <w:tc>
          <w:tcPr>
            <w:tcW w:w="9180" w:type="dxa"/>
            <w:gridSpan w:val="3"/>
          </w:tcPr>
          <w:p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:rsidTr="00301A9A">
        <w:trPr>
          <w:trHeight w:val="498"/>
        </w:trPr>
        <w:tc>
          <w:tcPr>
            <w:tcW w:w="3240" w:type="dxa"/>
          </w:tcPr>
          <w:p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:rsidTr="00301A9A">
        <w:trPr>
          <w:trHeight w:val="498"/>
        </w:trPr>
        <w:tc>
          <w:tcPr>
            <w:tcW w:w="4500" w:type="dxa"/>
            <w:gridSpan w:val="2"/>
          </w:tcPr>
          <w:p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5B19" w:rsidRPr="005D49E5" w:rsidRDefault="00595B19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6"/>
      </w:tblGrid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8A254A" w:rsidRPr="008A254A" w:rsidTr="008A25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254A" w:rsidRPr="008A254A" w:rsidRDefault="008A254A" w:rsidP="008A254A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0A37E8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DF6F57" w:rsidRPr="00DF6F57" w:rsidRDefault="00DF6F57" w:rsidP="00DF6F57">
      <w:pPr>
        <w:shd w:val="clear" w:color="auto" w:fill="FFFFFF"/>
        <w:rPr>
          <w:rFonts w:ascii="Arial" w:hAnsi="Arial" w:cs="Arial"/>
          <w:color w:val="212529"/>
          <w:sz w:val="25"/>
          <w:szCs w:val="25"/>
        </w:rPr>
      </w:pPr>
      <w:r w:rsidRPr="00DF6F57">
        <w:rPr>
          <w:rFonts w:ascii="Arial" w:hAnsi="Arial"/>
          <w:b/>
          <w:bCs/>
          <w:color w:val="212529"/>
          <w:sz w:val="25"/>
          <w:szCs w:val="25"/>
          <w:cs/>
        </w:rPr>
        <w:t>ปีการศึกษา</w:t>
      </w:r>
      <w:r w:rsidRPr="00DF6F57">
        <w:rPr>
          <w:rFonts w:ascii="Arial" w:hAnsi="Arial" w:cs="Arial"/>
          <w:b/>
          <w:bCs/>
          <w:color w:val="212529"/>
          <w:sz w:val="25"/>
          <w:szCs w:val="25"/>
        </w:rPr>
        <w:t> </w:t>
      </w:r>
      <w:r w:rsidRPr="00DF6F57">
        <w:rPr>
          <w:rFonts w:ascii="Arial" w:hAnsi="Arial" w:cs="Arial"/>
          <w:color w:val="212529"/>
          <w:sz w:val="25"/>
          <w:szCs w:val="25"/>
        </w:rPr>
        <w:t>                                              </w:t>
      </w:r>
      <w:r w:rsidRPr="00DF6F57">
        <w:rPr>
          <w:rFonts w:ascii="Arial" w:hAnsi="Arial" w:cs="Arial"/>
          <w:color w:val="212529"/>
          <w:sz w:val="25"/>
          <w:szCs w:val="2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1.65pt;height:17.85pt" o:ole="">
            <v:imagedata r:id="rId8" o:title=""/>
          </v:shape>
          <w:control r:id="rId9" w:name="DefaultOcxName" w:shapeid="_x0000_i1033"/>
        </w:object>
      </w:r>
      <w:r w:rsidRPr="00DF6F57">
        <w:rPr>
          <w:rFonts w:ascii="Arial" w:hAnsi="Arial" w:cs="Arial"/>
          <w:color w:val="212529"/>
          <w:sz w:val="25"/>
          <w:szCs w:val="25"/>
        </w:rPr>
        <w:t>                      </w:t>
      </w:r>
      <w:r w:rsidRPr="00DF6F57">
        <w:rPr>
          <w:rFonts w:ascii="Arial" w:hAnsi="Arial" w:cs="Arial"/>
          <w:color w:val="212529"/>
          <w:sz w:val="25"/>
          <w:szCs w:val="25"/>
        </w:rPr>
        <w:object w:dxaOrig="225" w:dyaOrig="225">
          <v:shape id="_x0000_i1032" type="#_x0000_t75" style="width:259.8pt;height:17.85pt" o:ole="">
            <v:imagedata r:id="rId10" o:title=""/>
          </v:shape>
          <w:control r:id="rId11" w:name="DefaultOcxName1" w:shapeid="_x0000_i1032"/>
        </w:object>
      </w:r>
      <w:r w:rsidRPr="00DF6F57">
        <w:rPr>
          <w:rFonts w:ascii="Arial" w:hAnsi="Arial" w:cs="Arial"/>
          <w:color w:val="444444"/>
          <w:sz w:val="23"/>
        </w:rPr>
        <w:t xml:space="preserve">0317411 </w:t>
      </w:r>
      <w:r w:rsidRPr="00DF6F57">
        <w:rPr>
          <w:rFonts w:ascii="Arial" w:hAnsi="Arial"/>
          <w:color w:val="444444"/>
          <w:sz w:val="23"/>
          <w:cs/>
        </w:rPr>
        <w:t>การจัดการศูนย์เทคโนโลยีและนวัตกรรมการศึกษา</w:t>
      </w:r>
      <w:r w:rsidRPr="00DF6F57">
        <w:rPr>
          <w:rFonts w:ascii="Arial" w:hAnsi="Arial" w:cs="Arial"/>
          <w:color w:val="212529"/>
          <w:sz w:val="25"/>
          <w:szCs w:val="25"/>
        </w:rPr>
        <w:t>                      </w:t>
      </w:r>
      <w:r w:rsidRPr="00DF6F57">
        <w:rPr>
          <w:rFonts w:ascii="Arial" w:hAnsi="Arial" w:cs="Arial"/>
          <w:color w:val="212529"/>
          <w:sz w:val="25"/>
          <w:szCs w:val="25"/>
        </w:rPr>
        <w:object w:dxaOrig="225" w:dyaOrig="225">
          <v:shape id="_x0000_i1031" type="#_x0000_t75" style="width:66.25pt;height:17.85pt" o:ole="">
            <v:imagedata r:id="rId12" o:title=""/>
          </v:shape>
          <w:control r:id="rId13" w:name="DefaultOcxName2" w:shapeid="_x0000_i1031"/>
        </w:object>
      </w:r>
      <w:r w:rsidRPr="00DF6F57">
        <w:rPr>
          <w:rFonts w:ascii="Arial" w:hAnsi="Arial"/>
          <w:color w:val="999999"/>
          <w:sz w:val="23"/>
          <w:cs/>
        </w:rPr>
        <w:t>เลือกกลุ่ม</w:t>
      </w:r>
      <w:r w:rsidRPr="00DF6F57">
        <w:rPr>
          <w:rFonts w:ascii="Arial" w:hAnsi="Arial" w:cs="Arial"/>
          <w:color w:val="212529"/>
          <w:sz w:val="25"/>
          <w:szCs w:val="25"/>
        </w:rPr>
        <w:br/>
      </w:r>
      <w:r w:rsidRPr="00DF6F57">
        <w:rPr>
          <w:rFonts w:ascii="Arial" w:hAnsi="Arial"/>
          <w:color w:val="212529"/>
          <w:sz w:val="25"/>
          <w:szCs w:val="25"/>
          <w:cs/>
        </w:rPr>
        <w:t>ประมวลผล</w:t>
      </w:r>
    </w:p>
    <w:p w:rsidR="00DF6F57" w:rsidRPr="00DF6F57" w:rsidRDefault="00DF6F57" w:rsidP="00DF6F57">
      <w:pPr>
        <w:shd w:val="clear" w:color="auto" w:fill="FFFFFF"/>
        <w:jc w:val="right"/>
        <w:rPr>
          <w:rFonts w:ascii="Arial" w:hAnsi="Arial" w:cs="Arial"/>
          <w:color w:val="212529"/>
          <w:sz w:val="25"/>
          <w:szCs w:val="25"/>
        </w:rPr>
      </w:pPr>
      <w:r w:rsidRPr="00DF6F57">
        <w:rPr>
          <w:rFonts w:ascii="Arial" w:hAnsi="Arial" w:cs="Arial"/>
          <w:color w:val="212529"/>
          <w:sz w:val="25"/>
          <w:szCs w:val="25"/>
        </w:rPr>
        <w:t> </w:t>
      </w:r>
      <w:r w:rsidRPr="00DF6F57">
        <w:rPr>
          <w:rFonts w:ascii="Arial" w:hAnsi="Arial"/>
          <w:color w:val="212529"/>
          <w:sz w:val="25"/>
          <w:szCs w:val="25"/>
          <w:cs/>
        </w:rPr>
        <w:t xml:space="preserve">ส่งออกเป็น </w:t>
      </w:r>
      <w:r w:rsidRPr="00DF6F57">
        <w:rPr>
          <w:rFonts w:ascii="Arial" w:hAnsi="Arial" w:cs="Arial"/>
          <w:color w:val="212529"/>
          <w:sz w:val="25"/>
          <w:szCs w:val="25"/>
        </w:rPr>
        <w:t>Excel</w:t>
      </w:r>
    </w:p>
    <w:p w:rsidR="00DF6F57" w:rsidRPr="00DF6F57" w:rsidRDefault="00DF6F57" w:rsidP="00DF6F57">
      <w:pPr>
        <w:shd w:val="clear" w:color="auto" w:fill="FFFFFF"/>
        <w:jc w:val="center"/>
        <w:rPr>
          <w:rFonts w:ascii="Arial" w:hAnsi="Arial" w:cs="Arial"/>
          <w:color w:val="212529"/>
          <w:sz w:val="25"/>
          <w:szCs w:val="25"/>
        </w:rPr>
      </w:pPr>
      <w:r w:rsidRPr="00DF6F57">
        <w:rPr>
          <w:rFonts w:ascii="Arial" w:hAnsi="Arial"/>
          <w:color w:val="8A2BE2"/>
          <w:sz w:val="25"/>
          <w:szCs w:val="25"/>
          <w:cs/>
        </w:rPr>
        <w:t xml:space="preserve">ประเมินแล้ว </w:t>
      </w:r>
      <w:r w:rsidRPr="00DF6F57">
        <w:rPr>
          <w:rFonts w:ascii="Arial" w:hAnsi="Arial" w:cs="Arial"/>
          <w:color w:val="8A2BE2"/>
          <w:sz w:val="25"/>
          <w:szCs w:val="25"/>
        </w:rPr>
        <w:t xml:space="preserve">19 </w:t>
      </w:r>
      <w:r w:rsidRPr="00DF6F57">
        <w:rPr>
          <w:rFonts w:ascii="Arial" w:hAnsi="Arial"/>
          <w:color w:val="8A2BE2"/>
          <w:sz w:val="25"/>
          <w:szCs w:val="25"/>
          <w:cs/>
        </w:rPr>
        <w:t xml:space="preserve">จาก </w:t>
      </w:r>
      <w:r w:rsidRPr="00DF6F57">
        <w:rPr>
          <w:rFonts w:ascii="Arial" w:hAnsi="Arial" w:cs="Arial"/>
          <w:color w:val="8A2BE2"/>
          <w:sz w:val="25"/>
          <w:szCs w:val="25"/>
        </w:rPr>
        <w:t xml:space="preserve">66 </w:t>
      </w:r>
      <w:r w:rsidRPr="00DF6F57">
        <w:rPr>
          <w:rFonts w:ascii="Arial" w:hAnsi="Arial"/>
          <w:color w:val="8A2BE2"/>
          <w:sz w:val="25"/>
          <w:szCs w:val="25"/>
          <w:cs/>
        </w:rPr>
        <w:t>คน</w:t>
      </w:r>
      <w:r w:rsidRPr="00DF6F57">
        <w:rPr>
          <w:rFonts w:ascii="Arial" w:hAnsi="Arial" w:cs="Arial"/>
          <w:color w:val="8A2BE2"/>
          <w:sz w:val="25"/>
          <w:szCs w:val="25"/>
        </w:rPr>
        <w:t> </w:t>
      </w:r>
      <w:r w:rsidRPr="00DF6F57">
        <w:rPr>
          <w:rFonts w:ascii="Arial" w:hAnsi="Arial"/>
          <w:color w:val="008000"/>
          <w:sz w:val="25"/>
          <w:szCs w:val="25"/>
          <w:cs/>
        </w:rPr>
        <w:t xml:space="preserve">ร้อยละ </w:t>
      </w:r>
      <w:r w:rsidRPr="00DF6F57">
        <w:rPr>
          <w:rFonts w:ascii="Arial" w:hAnsi="Arial" w:cs="Arial"/>
          <w:color w:val="008000"/>
          <w:sz w:val="25"/>
          <w:szCs w:val="25"/>
        </w:rPr>
        <w:t>28.79</w:t>
      </w:r>
    </w:p>
    <w:tbl>
      <w:tblPr>
        <w:tblW w:w="9484" w:type="dxa"/>
        <w:tblCellMar>
          <w:left w:w="0" w:type="dxa"/>
          <w:right w:w="0" w:type="dxa"/>
        </w:tblCellMar>
        <w:tblLook w:val="04A0"/>
      </w:tblPr>
      <w:tblGrid>
        <w:gridCol w:w="798"/>
        <w:gridCol w:w="7681"/>
        <w:gridCol w:w="531"/>
        <w:gridCol w:w="474"/>
      </w:tblGrid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color w:val="10AC84"/>
                <w:sz w:val="21"/>
                <w:szCs w:val="21"/>
                <w:cs/>
              </w:rPr>
              <w:t xml:space="preserve">ภาพรวมผลการประเมินมหาวิทยาลัย ปีการศึกษา </w:t>
            </w:r>
            <w:r w:rsidRPr="00DF6F57"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  <w:t xml:space="preserve">2563/1 : 0317411 </w:t>
            </w:r>
            <w:r w:rsidRPr="00DF6F57">
              <w:rPr>
                <w:rFonts w:ascii="Angsana New" w:hAnsi="Angsana New"/>
                <w:b/>
                <w:bCs/>
                <w:color w:val="10AC84"/>
                <w:sz w:val="21"/>
                <w:szCs w:val="21"/>
                <w:cs/>
              </w:rPr>
              <w:t xml:space="preserve">การจัดการศูนย์เทคโนโลยีและนวัตกรรมการศึกษา กลุ่มทั้งหมด ประเมินแล้ว </w:t>
            </w:r>
            <w:r w:rsidRPr="00DF6F57"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  <w:t xml:space="preserve">19 </w:t>
            </w:r>
            <w:r w:rsidRPr="00DF6F57">
              <w:rPr>
                <w:rFonts w:ascii="Angsana New" w:hAnsi="Angsana New"/>
                <w:b/>
                <w:bCs/>
                <w:color w:val="10AC84"/>
                <w:sz w:val="21"/>
                <w:szCs w:val="21"/>
                <w:cs/>
              </w:rPr>
              <w:t xml:space="preserve">จาก </w:t>
            </w:r>
            <w:r w:rsidRPr="00DF6F57"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  <w:t xml:space="preserve">66 </w:t>
            </w:r>
            <w:r w:rsidRPr="00DF6F57">
              <w:rPr>
                <w:rFonts w:ascii="Angsana New" w:hAnsi="Angsana New"/>
                <w:b/>
                <w:bCs/>
                <w:color w:val="10AC84"/>
                <w:sz w:val="21"/>
                <w:szCs w:val="21"/>
                <w:cs/>
              </w:rPr>
              <w:t>คน</w:t>
            </w:r>
            <w:r w:rsidRPr="00DF6F57"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  <w:t> </w:t>
            </w:r>
            <w:r w:rsidRPr="00DF6F57">
              <w:rPr>
                <w:rFonts w:ascii="Angsana New" w:hAnsi="Angsana New"/>
                <w:b/>
                <w:bCs/>
                <w:color w:val="10AC84"/>
                <w:sz w:val="21"/>
                <w:szCs w:val="21"/>
                <w:cs/>
              </w:rPr>
              <w:t xml:space="preserve">ร้อยละ </w:t>
            </w:r>
            <w:r w:rsidRPr="00DF6F57">
              <w:rPr>
                <w:rFonts w:ascii="Angsana New" w:hAnsi="Angsana New"/>
                <w:b/>
                <w:bCs/>
                <w:color w:val="10AC84"/>
                <w:sz w:val="21"/>
                <w:szCs w:val="21"/>
              </w:rPr>
              <w:t>28.79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>SD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t xml:space="preserve">ตอนที่ </w:t>
            </w: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 xml:space="preserve">1 </w:t>
            </w:r>
            <w:proofErr w:type="spellStart"/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>1</w:t>
            </w:r>
            <w:proofErr w:type="spellEnd"/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t>คุณภาพการจัดการเรียนการสอน</w:t>
            </w: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br/>
              <w:t>Quality of Teaching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sz w:val="21"/>
                <w:szCs w:val="21"/>
              </w:rPr>
              <w:t>4.39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sz w:val="21"/>
                <w:szCs w:val="21"/>
              </w:rPr>
              <w:t>0.59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1.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Teacher incorporates and guides morals and professional ethics to the students.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0.68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2.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Teacher is attentive, active and responsible for his/her teaching.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0.65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3.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      </w:r>
            <w:proofErr w:type="spellStart"/>
            <w:r w:rsidRPr="00DF6F57">
              <w:rPr>
                <w:rFonts w:ascii="Angsana New" w:hAnsi="Angsana New"/>
                <w:sz w:val="21"/>
                <w:szCs w:val="21"/>
                <w:cs/>
              </w:rPr>
              <w:t>มคอ.</w:t>
            </w:r>
            <w:proofErr w:type="spellEnd"/>
            <w:r w:rsidRPr="00DF6F57">
              <w:rPr>
                <w:rFonts w:ascii="Angsana New" w:hAnsi="Angsana New"/>
                <w:sz w:val="21"/>
                <w:szCs w:val="21"/>
                <w:cs/>
              </w:rPr>
              <w:t xml:space="preserve"> </w:t>
            </w:r>
            <w:proofErr w:type="gramStart"/>
            <w:r w:rsidRPr="00DF6F57">
              <w:rPr>
                <w:rFonts w:ascii="Angsana New" w:hAnsi="Angsana New"/>
                <w:sz w:val="21"/>
                <w:szCs w:val="21"/>
              </w:rPr>
              <w:t>3)</w:t>
            </w:r>
            <w:proofErr w:type="gramEnd"/>
            <w:r w:rsidRPr="00DF6F57">
              <w:rPr>
                <w:rFonts w:ascii="Angsana New" w:hAnsi="Angsana New"/>
                <w:sz w:val="21"/>
                <w:szCs w:val="21"/>
              </w:rPr>
              <w:br/>
              <w:t>Teacher informs and follows his/her course objective (s), teaching and learning methods, and criteria of assessment specified in Thailand Qualification Framework (TQF.3).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0.68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Teacher gives students’ opportunities to ask questions, express their opinions and participate in class activities.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0.51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5.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ผู้สอนกระตุ้นให้วิเคราะห์หรือลงมือปฏิบัติ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Teacher motivates students’ analytical thinking and active learning (learning by doing).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0.65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6.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ผู้สอนมีช่องทางและมีการให้คำปรึกษานอกเวลาเรียน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Teacher provides students’ channels to consult after class.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0.6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7.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Teacher uses appropriate teaching methods and materials.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0.58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8.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ผู้สอนสามารถถ่ายทอดความรู้ให้ผู้เรียนเข้าใจ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Teacher is able to impart knowledge in an understandable manner.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0.51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9.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ผู้สอนประเมินผลการเรียนอย่างเป็นระบบและเหมาะสม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Teacher evaluates students’ performance appropriately and systematically.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0.51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10.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Teacher informs and points out the importance of applying knowledge to daily life, academic life, and the works in the future.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0.51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lastRenderedPageBreak/>
              <w:t xml:space="preserve">ตอนที่ </w:t>
            </w: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 xml:space="preserve">2 </w:t>
            </w:r>
            <w:proofErr w:type="spellStart"/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>2</w:t>
            </w:r>
            <w:proofErr w:type="spellEnd"/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t>สิ่งสนับสนุนการเรียนรู้</w:t>
            </w: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br/>
              <w:t>Teaching and learning Facilities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sz w:val="21"/>
                <w:szCs w:val="21"/>
              </w:rPr>
              <w:t>4.28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b/>
                <w:bCs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sz w:val="21"/>
                <w:szCs w:val="21"/>
              </w:rPr>
              <w:t>0.79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1.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ห้องเรียน / ห้องปฏิบัติการมีความเหมาะสม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Classrooms and laboratories are appropriate for teaching.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0.81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2.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Audio-visual equipment and teaching materials are appropriate and adequate for teaching.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0.79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3.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บรรยากาศและสิ่งแวดล้อมมีความเหมาะสมเอื้อต่อการเรียนรู้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Atmosphere and environment are appropriate and supportive for learning.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0.83</w:t>
            </w:r>
          </w:p>
        </w:tc>
      </w:tr>
      <w:tr w:rsidR="00DF6F57" w:rsidRPr="00DF6F57" w:rsidTr="00DF6F57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</w:t>
            </w:r>
          </w:p>
        </w:tc>
        <w:tc>
          <w:tcPr>
            <w:tcW w:w="76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  <w:r w:rsidRPr="00DF6F57">
              <w:rPr>
                <w:rFonts w:ascii="Angsana New" w:hAnsi="Angsana New"/>
                <w:sz w:val="21"/>
                <w:szCs w:val="21"/>
              </w:rPr>
              <w:br/>
              <w:t>Learning resources such as books, textbooks and printing media are adequate and appropriate for teaching and learning.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4.26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sz w:val="21"/>
                <w:szCs w:val="21"/>
              </w:rPr>
            </w:pPr>
            <w:r w:rsidRPr="00DF6F57">
              <w:rPr>
                <w:rFonts w:ascii="Angsana New" w:hAnsi="Angsana New"/>
                <w:sz w:val="21"/>
                <w:szCs w:val="21"/>
              </w:rPr>
              <w:t>0.81</w:t>
            </w:r>
          </w:p>
        </w:tc>
      </w:tr>
      <w:tr w:rsidR="00DF6F57" w:rsidRPr="00DF6F57" w:rsidTr="00DF6F57">
        <w:tc>
          <w:tcPr>
            <w:tcW w:w="84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right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  <w:cs/>
              </w:rPr>
              <w:t>สรุปผลประเมิน</w:t>
            </w:r>
          </w:p>
        </w:tc>
        <w:tc>
          <w:tcPr>
            <w:tcW w:w="53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>4.36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10AC84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F6F57" w:rsidRPr="00DF6F57" w:rsidRDefault="00DF6F57" w:rsidP="00DF6F57">
            <w:pPr>
              <w:jc w:val="center"/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</w:pPr>
            <w:r w:rsidRPr="00DF6F57">
              <w:rPr>
                <w:rFonts w:ascii="Angsana New" w:hAnsi="Angsana New"/>
                <w:b/>
                <w:bCs/>
                <w:color w:val="FFFFFF"/>
                <w:sz w:val="21"/>
                <w:szCs w:val="21"/>
              </w:rPr>
              <w:t>0.65</w:t>
            </w:r>
          </w:p>
        </w:tc>
      </w:tr>
    </w:tbl>
    <w:p w:rsidR="007076A8" w:rsidRDefault="007076A8" w:rsidP="0008111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A37E8" w:rsidRPr="000A37E8" w:rsidRDefault="000A37E8" w:rsidP="000A37E8">
      <w:pPr>
        <w:rPr>
          <w:rFonts w:ascii="Angsana New" w:hAnsi="Angsana New"/>
          <w:sz w:val="28"/>
        </w:rPr>
      </w:pP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1"/>
      </w:tblGrid>
      <w:tr w:rsidR="000A37E8" w:rsidRPr="000A37E8" w:rsidTr="000A37E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37E8" w:rsidRPr="008A254A" w:rsidRDefault="000A37E8" w:rsidP="000A37E8">
            <w:pPr>
              <w:rPr>
                <w:rFonts w:ascii="Tahoma" w:hAnsi="Tahoma" w:cs="Tahoma"/>
                <w:color w:val="000000"/>
                <w:sz w:val="14"/>
                <w:szCs w:val="14"/>
                <w:lang w:val="en-GB"/>
              </w:rPr>
            </w:pPr>
          </w:p>
        </w:tc>
      </w:tr>
    </w:tbl>
    <w:p w:rsidR="001B208E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208E" w:rsidRPr="005D49E5" w:rsidRDefault="001B208E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B208E" w:rsidRPr="005D49E5" w:rsidSect="002210A6">
      <w:headerReference w:type="even" r:id="rId14"/>
      <w:headerReference w:type="default" r:id="rId15"/>
      <w:footerReference w:type="even" r:id="rId16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B7" w:rsidRDefault="005638B7" w:rsidP="001D5AA2">
      <w:pPr>
        <w:pStyle w:val="a3"/>
      </w:pPr>
      <w:r>
        <w:separator/>
      </w:r>
    </w:p>
  </w:endnote>
  <w:endnote w:type="continuationSeparator" w:id="1">
    <w:p w:rsidR="005638B7" w:rsidRDefault="005638B7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83156B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B7" w:rsidRDefault="005638B7" w:rsidP="001D5AA2">
      <w:pPr>
        <w:pStyle w:val="a3"/>
      </w:pPr>
      <w:r>
        <w:separator/>
      </w:r>
    </w:p>
  </w:footnote>
  <w:footnote w:type="continuationSeparator" w:id="1">
    <w:p w:rsidR="005638B7" w:rsidRDefault="005638B7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18" w:rsidRDefault="0083156B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1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18" w:rsidRDefault="000811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E5" w:rsidRPr="005D49E5" w:rsidRDefault="0083156B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="005D49E5"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DF6F57" w:rsidRPr="00DF6F57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:rsidR="00081118" w:rsidRPr="000B57B2" w:rsidRDefault="00081118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3626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1EC"/>
    <w:rsid w:val="0008160A"/>
    <w:rsid w:val="000819E7"/>
    <w:rsid w:val="00083F74"/>
    <w:rsid w:val="0009092A"/>
    <w:rsid w:val="000925D0"/>
    <w:rsid w:val="00095252"/>
    <w:rsid w:val="000A1B6A"/>
    <w:rsid w:val="000A37E8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5A0D"/>
    <w:rsid w:val="003B7DE6"/>
    <w:rsid w:val="003C3C96"/>
    <w:rsid w:val="003C6FE8"/>
    <w:rsid w:val="003D66D8"/>
    <w:rsid w:val="003D7BD6"/>
    <w:rsid w:val="003E0989"/>
    <w:rsid w:val="003E2213"/>
    <w:rsid w:val="003E3108"/>
    <w:rsid w:val="003E54F7"/>
    <w:rsid w:val="003F3494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638B7"/>
    <w:rsid w:val="00566037"/>
    <w:rsid w:val="00581B67"/>
    <w:rsid w:val="00587277"/>
    <w:rsid w:val="00590876"/>
    <w:rsid w:val="00590983"/>
    <w:rsid w:val="0059102E"/>
    <w:rsid w:val="005930C6"/>
    <w:rsid w:val="00594B7F"/>
    <w:rsid w:val="00595AFD"/>
    <w:rsid w:val="00595B19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6F97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04C1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E6133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56B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254A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337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0E4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0A08"/>
    <w:rsid w:val="00A14D32"/>
    <w:rsid w:val="00A1543E"/>
    <w:rsid w:val="00A316B0"/>
    <w:rsid w:val="00A3604B"/>
    <w:rsid w:val="00A449BD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6D9B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5F5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A7832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DF6F57"/>
    <w:rsid w:val="00E06545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B6AF8"/>
    <w:rsid w:val="00EC7F9C"/>
    <w:rsid w:val="00ED27E9"/>
    <w:rsid w:val="00ED3227"/>
    <w:rsid w:val="00EE07F6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4AA3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DF6F57"/>
  </w:style>
  <w:style w:type="character" w:customStyle="1" w:styleId="select2-selectionplaceholder">
    <w:name w:val="select2-selection__placeholder"/>
    <w:basedOn w:val="a0"/>
    <w:rsid w:val="00DF6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ASUS Techno</cp:lastModifiedBy>
  <cp:revision>8</cp:revision>
  <cp:lastPrinted>2016-08-04T02:30:00Z</cp:lastPrinted>
  <dcterms:created xsi:type="dcterms:W3CDTF">2019-05-23T02:09:00Z</dcterms:created>
  <dcterms:modified xsi:type="dcterms:W3CDTF">2021-02-02T03:35:00Z</dcterms:modified>
</cp:coreProperties>
</file>