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1831F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818E4" w:rsidRPr="00BE03DF" w:rsidRDefault="00C818E4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FF5458" w:rsidRDefault="00FF5458" w:rsidP="00CC419E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F5458">
        <w:rPr>
          <w:rFonts w:ascii="TH SarabunPSK" w:hAnsi="TH SarabunPSK" w:cs="TH SarabunPSK"/>
          <w:b/>
          <w:bCs/>
          <w:sz w:val="48"/>
          <w:szCs w:val="48"/>
        </w:rPr>
        <w:t>0317511</w:t>
      </w:r>
      <w:r w:rsidR="006D7041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FF5458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C818E4" w:rsidRDefault="00C818E4" w:rsidP="00CC419E">
      <w:pPr>
        <w:rPr>
          <w:rFonts w:ascii="TH SarabunPSK" w:hAnsi="TH SarabunPSK" w:cs="TH SarabunPSK"/>
          <w:b/>
          <w:bCs/>
          <w:sz w:val="180"/>
          <w:szCs w:val="180"/>
        </w:rPr>
      </w:pPr>
      <w:r w:rsidRPr="00C818E4">
        <w:rPr>
          <w:rFonts w:ascii="THSarabunPSK" w:cs="THSarabunPSK"/>
          <w:b/>
          <w:bCs/>
          <w:sz w:val="46"/>
          <w:szCs w:val="46"/>
        </w:rPr>
        <w:t>Technology and Communications for Education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818E4" w:rsidRPr="00BE03DF" w:rsidRDefault="00C818E4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0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C71E5">
        <w:rPr>
          <w:rFonts w:ascii="TH SarabunPSK" w:hAnsi="TH SarabunPSK" w:cs="TH SarabunPSK"/>
          <w:sz w:val="32"/>
          <w:szCs w:val="32"/>
        </w:rPr>
        <w:t>1</w:t>
      </w:r>
      <w:r w:rsidR="00D305E9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7041" w:rsidRPr="00BE03DF" w:rsidRDefault="006D7041" w:rsidP="002E587C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6D7041" w:rsidRPr="00BE03DF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p w:rsidR="00C818E4" w:rsidRPr="00BE03DF" w:rsidRDefault="00C818E4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</w:p>
    <w:bookmarkEnd w:id="0"/>
    <w:p w:rsidR="000A566E" w:rsidRPr="00BE03DF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0317511</w:t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เทคโนโลยีและสื่อสารการศึกษา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="009563DC"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24048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566E" w:rsidRPr="00BE03DF" w:rsidRDefault="00C818E4" w:rsidP="00C818E4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Technology and Communications for Education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C818E4" w:rsidRDefault="009563DC" w:rsidP="00C818E4">
      <w:pPr>
        <w:autoSpaceDE w:val="0"/>
        <w:autoSpaceDN w:val="0"/>
        <w:adjustRightInd w:val="0"/>
        <w:ind w:left="0" w:firstLine="0"/>
        <w:jc w:val="thaiDistribute"/>
        <w:rPr>
          <w:rFonts w:ascii="THSarabunPSK" w:cs="TH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C818E4">
        <w:rPr>
          <w:rFonts w:ascii="THSarabunPSK" w:cs="THSarabunPSK" w:hint="cs"/>
          <w:sz w:val="32"/>
          <w:szCs w:val="32"/>
          <w:cs/>
        </w:rPr>
        <w:t>แนวคิด</w:t>
      </w:r>
      <w:r w:rsidR="00C818E4">
        <w:rPr>
          <w:rFonts w:ascii="THSarabunPSK" w:cs="THSarabunPSK"/>
          <w:sz w:val="32"/>
          <w:szCs w:val="32"/>
        </w:rPr>
        <w:t xml:space="preserve"> </w:t>
      </w:r>
      <w:r w:rsidR="00C818E4">
        <w:rPr>
          <w:rFonts w:ascii="THSarabunPSK" w:cs="THSarabunPSK" w:hint="cs"/>
          <w:sz w:val="32"/>
          <w:szCs w:val="32"/>
          <w:cs/>
        </w:rPr>
        <w:t>หลักการ</w:t>
      </w:r>
      <w:r w:rsidR="00C818E4">
        <w:rPr>
          <w:rFonts w:ascii="THSarabunPSK" w:cs="THSarabunPSK"/>
          <w:sz w:val="32"/>
          <w:szCs w:val="32"/>
        </w:rPr>
        <w:t xml:space="preserve"> </w:t>
      </w:r>
      <w:r w:rsidR="00C818E4">
        <w:rPr>
          <w:rFonts w:ascii="THSarabunPSK" w:cs="THSarabunPSK" w:hint="cs"/>
          <w:sz w:val="32"/>
          <w:szCs w:val="32"/>
          <w:cs/>
        </w:rPr>
        <w:t>ทฤษฎี</w:t>
      </w:r>
      <w:r w:rsidR="00C818E4">
        <w:rPr>
          <w:rFonts w:ascii="THSarabunPSK" w:cs="THSarabunPSK"/>
          <w:sz w:val="32"/>
          <w:szCs w:val="32"/>
        </w:rPr>
        <w:t xml:space="preserve"> </w:t>
      </w:r>
      <w:r w:rsidR="00C818E4">
        <w:rPr>
          <w:rFonts w:ascii="THSarabunPSK" w:cs="THSarabunPSK" w:hint="cs"/>
          <w:sz w:val="32"/>
          <w:szCs w:val="32"/>
          <w:cs/>
        </w:rPr>
        <w:t>ขอบข่าย</w:t>
      </w:r>
      <w:r w:rsidR="00C818E4">
        <w:rPr>
          <w:rFonts w:ascii="THSarabunPSK" w:cs="THSarabunPSK"/>
          <w:sz w:val="32"/>
          <w:szCs w:val="32"/>
        </w:rPr>
        <w:t xml:space="preserve"> </w:t>
      </w:r>
      <w:r w:rsidR="00C818E4">
        <w:rPr>
          <w:rFonts w:ascii="THSarabunPSK" w:cs="THSarabunPSK" w:hint="cs"/>
          <w:sz w:val="32"/>
          <w:szCs w:val="32"/>
          <w:cs/>
        </w:rPr>
        <w:t>บทบาท</w:t>
      </w:r>
      <w:r w:rsidR="00C818E4">
        <w:rPr>
          <w:rFonts w:ascii="THSarabunPSK" w:cs="THSarabunPSK"/>
          <w:sz w:val="32"/>
          <w:szCs w:val="32"/>
        </w:rPr>
        <w:t xml:space="preserve"> </w:t>
      </w:r>
      <w:r w:rsidR="00C818E4">
        <w:rPr>
          <w:rFonts w:ascii="THSarabunPSK" w:cs="THSarabunPSK" w:hint="cs"/>
          <w:sz w:val="32"/>
          <w:szCs w:val="32"/>
          <w:cs/>
        </w:rPr>
        <w:t>พัฒนาการของเทคโนโลยีทางการศึกษา  เทคโนโลยีทางการสอน</w:t>
      </w:r>
      <w:r w:rsidR="00C818E4">
        <w:rPr>
          <w:rFonts w:ascii="THSarabunPSK" w:cs="THSarabunPSK"/>
          <w:sz w:val="32"/>
          <w:szCs w:val="32"/>
        </w:rPr>
        <w:t xml:space="preserve"> </w:t>
      </w:r>
      <w:r w:rsidR="00C818E4">
        <w:rPr>
          <w:rFonts w:ascii="THSarabunPSK" w:cs="THSarabunPSK" w:hint="cs"/>
          <w:sz w:val="32"/>
          <w:szCs w:val="32"/>
          <w:cs/>
        </w:rPr>
        <w:t>และสื่อหลอมรวมเพื่อการศึกษา</w:t>
      </w:r>
      <w:r w:rsidR="00C818E4">
        <w:rPr>
          <w:rFonts w:ascii="THSarabunPSK" w:cs="THSarabunPSK"/>
          <w:sz w:val="32"/>
          <w:szCs w:val="32"/>
        </w:rPr>
        <w:t xml:space="preserve"> </w:t>
      </w:r>
      <w:r w:rsidR="00C60DA6">
        <w:rPr>
          <w:rFonts w:ascii="THSarabunPSK" w:cs="THSarabunPSK" w:hint="cs"/>
          <w:sz w:val="32"/>
          <w:szCs w:val="32"/>
          <w:cs/>
        </w:rPr>
        <w:t xml:space="preserve"> </w:t>
      </w:r>
      <w:r w:rsidR="00C818E4">
        <w:rPr>
          <w:rFonts w:ascii="THSarabunPSK" w:cs="THSarabunPSK" w:hint="cs"/>
          <w:sz w:val="32"/>
          <w:szCs w:val="32"/>
          <w:cs/>
        </w:rPr>
        <w:t>วิธีระบบ</w:t>
      </w:r>
      <w:r w:rsidR="00C818E4">
        <w:rPr>
          <w:rFonts w:ascii="THSarabunPSK" w:cs="THSarabunPSK"/>
          <w:sz w:val="32"/>
          <w:szCs w:val="32"/>
        </w:rPr>
        <w:t xml:space="preserve"> </w:t>
      </w:r>
      <w:r w:rsidR="00CF07C5">
        <w:rPr>
          <w:rFonts w:asciiTheme="minorHAnsi" w:hAnsiTheme="minorHAnsi" w:cs="THSarabunPSK"/>
          <w:sz w:val="32"/>
          <w:szCs w:val="32"/>
        </w:rPr>
        <w:t xml:space="preserve"> </w:t>
      </w:r>
      <w:r w:rsidR="00C818E4">
        <w:rPr>
          <w:rFonts w:ascii="THSarabunPSK" w:cs="THSarabunPSK" w:hint="cs"/>
          <w:sz w:val="32"/>
          <w:szCs w:val="32"/>
          <w:cs/>
        </w:rPr>
        <w:t>ทฤษฎีการสื่อสาร</w:t>
      </w:r>
      <w:r w:rsidR="00CF07C5">
        <w:rPr>
          <w:rFonts w:ascii="THSarabunPSK" w:cs="THSarabunPSK"/>
          <w:sz w:val="32"/>
          <w:szCs w:val="32"/>
        </w:rPr>
        <w:t xml:space="preserve"> </w:t>
      </w:r>
      <w:r w:rsidR="00C818E4">
        <w:rPr>
          <w:rFonts w:ascii="THSarabunPSK" w:cs="THSarabunPSK"/>
          <w:sz w:val="32"/>
          <w:szCs w:val="32"/>
        </w:rPr>
        <w:t xml:space="preserve"> </w:t>
      </w:r>
      <w:r w:rsidR="00C818E4">
        <w:rPr>
          <w:rFonts w:ascii="THSarabunPSK" w:cs="THSarabunPSK" w:hint="cs"/>
          <w:sz w:val="32"/>
          <w:szCs w:val="32"/>
          <w:cs/>
        </w:rPr>
        <w:t>ทฤษฎีการเรียนรู้</w:t>
      </w:r>
      <w:r w:rsidR="00BC758C">
        <w:rPr>
          <w:rFonts w:ascii="THSarabunPSK" w:cs="THSarabunPSK" w:hint="cs"/>
          <w:sz w:val="32"/>
          <w:szCs w:val="32"/>
          <w:cs/>
        </w:rPr>
        <w:t xml:space="preserve">  </w:t>
      </w:r>
      <w:r w:rsidR="00C818E4">
        <w:rPr>
          <w:rFonts w:ascii="THSarabunPSK" w:cs="THSarabunPSK" w:hint="cs"/>
          <w:sz w:val="32"/>
          <w:szCs w:val="32"/>
          <w:cs/>
        </w:rPr>
        <w:t>จิตวิทยาการเรียนรู้</w:t>
      </w:r>
      <w:r w:rsidR="00CF07C5">
        <w:rPr>
          <w:rFonts w:ascii="THSarabunPSK" w:cs="THSarabunPSK"/>
          <w:sz w:val="32"/>
          <w:szCs w:val="32"/>
        </w:rPr>
        <w:t xml:space="preserve"> </w:t>
      </w:r>
      <w:r w:rsidR="00C818E4">
        <w:rPr>
          <w:rFonts w:ascii="THSarabunPSK" w:cs="THSarabunPSK"/>
          <w:sz w:val="32"/>
          <w:szCs w:val="32"/>
        </w:rPr>
        <w:t xml:space="preserve"> </w:t>
      </w:r>
      <w:r w:rsidR="00C818E4">
        <w:rPr>
          <w:rFonts w:ascii="THSarabunPSK" w:cs="THSarabunPSK" w:hint="cs"/>
          <w:sz w:val="32"/>
          <w:szCs w:val="32"/>
          <w:cs/>
        </w:rPr>
        <w:t>ตลอดจนการบูรณาการทฤษฎีและงานวิจัยที่เกี่ยวข้องกับการศึกษา</w:t>
      </w:r>
    </w:p>
    <w:p w:rsidR="00C818E4" w:rsidRDefault="00C818E4" w:rsidP="00C818E4">
      <w:pPr>
        <w:autoSpaceDE w:val="0"/>
        <w:autoSpaceDN w:val="0"/>
        <w:adjustRightInd w:val="0"/>
        <w:ind w:left="0" w:firstLine="0"/>
        <w:jc w:val="left"/>
        <w:rPr>
          <w:rFonts w:ascii="THSarabunPSK" w:cs="THSarabunPSK"/>
          <w:sz w:val="32"/>
          <w:szCs w:val="32"/>
        </w:rPr>
      </w:pPr>
    </w:p>
    <w:p w:rsidR="003D3CE0" w:rsidRDefault="00C818E4" w:rsidP="00C818E4">
      <w:pPr>
        <w:autoSpaceDE w:val="0"/>
        <w:autoSpaceDN w:val="0"/>
        <w:adjustRightInd w:val="0"/>
        <w:ind w:left="0"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/>
          <w:sz w:val="32"/>
          <w:szCs w:val="32"/>
        </w:rPr>
        <w:t>Concepts, principles, theories, scopes, developing roles of educational technology, teaching and convergent technology for education; system, communicating theories, learning theories, psychological learning including the integrated theories and related research</w:t>
      </w:r>
    </w:p>
    <w:p w:rsidR="00C818E4" w:rsidRPr="00C818E4" w:rsidRDefault="00C818E4" w:rsidP="00C818E4">
      <w:pPr>
        <w:autoSpaceDE w:val="0"/>
        <w:autoSpaceDN w:val="0"/>
        <w:adjustRightInd w:val="0"/>
        <w:ind w:left="0" w:firstLine="0"/>
        <w:jc w:val="thaiDistribute"/>
        <w:rPr>
          <w:rFonts w:ascii="THSarabunPSK" w:cs="TH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C027E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027E8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411AE7" w:rsidRDefault="00411AE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C027E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027E8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411AE7" w:rsidRDefault="00411AE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C027E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027E8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411AE7" w:rsidRDefault="00411AE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C027E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027E8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411AE7" w:rsidRDefault="00411AE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C027E8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C027E8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411AE7" w:rsidRDefault="00411AE7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C027E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027E8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411AE7" w:rsidRDefault="00411AE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C027E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027E8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411AE7" w:rsidRDefault="00411AE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BA4319" w:rsidRPr="00891ACD" w:rsidRDefault="002E587C" w:rsidP="00BA4319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E71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8E4">
        <w:rPr>
          <w:rFonts w:ascii="TH SarabunPSK" w:hAnsi="TH SarabunPSK" w:cs="TH SarabunPSK" w:hint="cs"/>
          <w:sz w:val="32"/>
          <w:szCs w:val="32"/>
          <w:cs/>
        </w:rPr>
        <w:t xml:space="preserve">ผศ.ดร.ชัชวาล  </w:t>
      </w:r>
      <w:r w:rsidR="0041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8E4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1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8E4">
        <w:rPr>
          <w:rFonts w:ascii="TH SarabunPSK" w:hAnsi="TH SarabunPSK" w:cs="TH SarabunPSK" w:hint="cs"/>
          <w:sz w:val="32"/>
          <w:szCs w:val="32"/>
          <w:cs/>
        </w:rPr>
        <w:t xml:space="preserve">ผศ.ดร.ชัชวาล  </w:t>
      </w:r>
      <w:r w:rsidR="0041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8E4">
        <w:rPr>
          <w:rFonts w:ascii="TH SarabunPSK" w:hAnsi="TH SarabunPSK" w:cs="TH SarabunPSK" w:hint="cs"/>
          <w:sz w:val="32"/>
          <w:szCs w:val="32"/>
          <w:cs/>
        </w:rPr>
        <w:t>ชุมรักษา</w:t>
      </w:r>
      <w:r w:rsidR="00E714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D63C7">
        <w:rPr>
          <w:rFonts w:ascii="TH SarabunPSK" w:hAnsi="TH SarabunPSK" w:cs="TH SarabunPSK"/>
          <w:sz w:val="32"/>
          <w:szCs w:val="32"/>
        </w:rPr>
        <w:t>2</w:t>
      </w:r>
      <w:r w:rsidR="003D63C7">
        <w:rPr>
          <w:rFonts w:ascii="TH SarabunPSK" w:hAnsi="TH SarabunPSK" w:cs="TH SarabunPSK"/>
          <w:sz w:val="32"/>
          <w:szCs w:val="32"/>
          <w:cs/>
        </w:rPr>
        <w:t>/256</w:t>
      </w:r>
      <w:r w:rsidR="00C818E4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C818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07C5">
        <w:rPr>
          <w:rFonts w:ascii="TH SarabunPSK" w:hAnsi="TH SarabunPSK" w:cs="TH SarabunPSK" w:hint="cs"/>
          <w:sz w:val="32"/>
          <w:szCs w:val="32"/>
          <w:cs/>
        </w:rPr>
        <w:t>ราชาวดี อาคารเทคโนโลยีและสื่อสารการศึกษา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3D63C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23</w:t>
      </w:r>
      <w:r w:rsidR="00937E24"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C818E4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C818E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60DA6" w:rsidRDefault="00C60DA6" w:rsidP="00C60DA6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BA4319" w:rsidRPr="00F11589">
        <w:rPr>
          <w:rFonts w:ascii="TH SarabunPSK" w:hAnsi="TH SarabunPSK" w:cs="TH SarabunPSK"/>
          <w:sz w:val="24"/>
          <w:szCs w:val="32"/>
          <w:cs/>
        </w:rPr>
        <w:t xml:space="preserve">วิเคราะห์ หลักการ </w:t>
      </w:r>
      <w:r>
        <w:rPr>
          <w:rFonts w:ascii="THSarabunPSK" w:cs="THSarabunPSK" w:hint="cs"/>
          <w:sz w:val="32"/>
          <w:szCs w:val="32"/>
          <w:cs/>
        </w:rPr>
        <w:t>แนวคิด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หลักการ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ทฤษฎี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ขอบข่าย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บทบาท</w:t>
      </w:r>
      <w:r w:rsidR="00411AE7"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พัฒนาการของเทคโนโลยีทางการศึกษา  เทคโนโลยีทางการสอน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และสื่อหลอมรวมเพื่อการศึกษา</w:t>
      </w:r>
    </w:p>
    <w:p w:rsidR="00891ACD" w:rsidRDefault="00891ACD" w:rsidP="00C60DA6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C60DA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และสังเคราะห์งานวิจัยที่เกี่ยวข้องก</w:t>
      </w:r>
      <w:r w:rsidR="00C60DA6">
        <w:rPr>
          <w:rFonts w:ascii="TH SarabunPSK" w:hAnsi="TH SarabunPSK" w:cs="TH SarabunPSK" w:hint="cs"/>
          <w:sz w:val="32"/>
          <w:szCs w:val="32"/>
          <w:cs/>
        </w:rPr>
        <w:t>ับเทคโนโลยีและสื่อสารการศึกษา</w:t>
      </w:r>
    </w:p>
    <w:p w:rsidR="00C60DA6" w:rsidRDefault="00891ACD" w:rsidP="00BA4319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60DA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C60DA6">
        <w:rPr>
          <w:rFonts w:ascii="THSarabunPSK" w:cs="THSarabunPSK" w:hint="cs"/>
          <w:sz w:val="32"/>
          <w:szCs w:val="32"/>
          <w:cs/>
        </w:rPr>
        <w:t>วิเคราะห์ วิธีระบบ</w:t>
      </w:r>
      <w:r w:rsidR="00C60DA6">
        <w:rPr>
          <w:rFonts w:ascii="THSarabunPSK" w:cs="THSarabunPSK"/>
          <w:sz w:val="32"/>
          <w:szCs w:val="32"/>
        </w:rPr>
        <w:t xml:space="preserve"> </w:t>
      </w:r>
      <w:r w:rsidR="00C60DA6">
        <w:rPr>
          <w:rFonts w:ascii="THSarabunPSK" w:cs="THSarabunPSK" w:hint="cs"/>
          <w:sz w:val="32"/>
          <w:szCs w:val="32"/>
          <w:cs/>
        </w:rPr>
        <w:t>ทฤษฎีการสื่อสาร</w:t>
      </w:r>
      <w:r w:rsidR="00C60DA6">
        <w:rPr>
          <w:rFonts w:ascii="THSarabunPSK" w:cs="THSarabunPSK"/>
          <w:sz w:val="32"/>
          <w:szCs w:val="32"/>
        </w:rPr>
        <w:t xml:space="preserve"> </w:t>
      </w:r>
      <w:r w:rsidR="00C60DA6">
        <w:rPr>
          <w:rFonts w:ascii="THSarabunPSK" w:cs="THSarabunPSK" w:hint="cs"/>
          <w:sz w:val="32"/>
          <w:szCs w:val="32"/>
          <w:cs/>
        </w:rPr>
        <w:t>ทฤษฎีการเรียนรู้  จิตวิทยาการเรียนรู้</w:t>
      </w:r>
      <w:r w:rsidR="00C60DA6">
        <w:rPr>
          <w:rFonts w:ascii="THSarabunPSK" w:cs="THSarabunPSK"/>
          <w:sz w:val="32"/>
          <w:szCs w:val="32"/>
        </w:rPr>
        <w:t xml:space="preserve"> </w:t>
      </w:r>
      <w:r w:rsidR="00C60DA6">
        <w:rPr>
          <w:rFonts w:ascii="THSarabunPSK" w:cs="THSarabunPSK" w:hint="cs"/>
          <w:sz w:val="32"/>
          <w:szCs w:val="32"/>
          <w:cs/>
        </w:rPr>
        <w:t xml:space="preserve"> ตลอดจนการบูรณาการทฤษฎีและงานวิจัยที่เกี่ยวข้องกับการศึกษา</w:t>
      </w:r>
    </w:p>
    <w:p w:rsidR="00891ACD" w:rsidRPr="00F11589" w:rsidRDefault="00891ACD" w:rsidP="00891ACD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60DA6">
        <w:rPr>
          <w:rFonts w:ascii="TH SarabunPSK" w:hAnsi="TH SarabunPSK" w:cs="TH SarabunPSK" w:hint="cs"/>
          <w:sz w:val="32"/>
          <w:szCs w:val="32"/>
          <w:cs/>
        </w:rPr>
        <w:t xml:space="preserve">  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มีคุณธรรม และจริยธรรมพื้นฐาน</w:t>
      </w:r>
      <w:r w:rsidR="00BA43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มีทักษะทางปัญญา</w:t>
      </w:r>
      <w:r w:rsidR="00BA431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7625B">
        <w:rPr>
          <w:rFonts w:ascii="TH SarabunPSK" w:hAnsi="TH SarabunPSK" w:cs="TH SarabunPSK"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="00BA43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มีทักษะเชิงตัวเลข การสื่อสาร และการใช้เทคโนโลยีสารสนเทศ</w:t>
      </w:r>
    </w:p>
    <w:p w:rsidR="00826473" w:rsidRDefault="00826473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056156" w:rsidRPr="00BE03DF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>พัฒนาหลักสูตรให้ทันสมัยและสอดคล้องกับการเปลี่ยนแปลงของ</w:t>
      </w:r>
      <w:r w:rsidR="00C130CF"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C130CF"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ให้สอดคล้องกับ</w:t>
      </w:r>
      <w:r w:rsidR="00C130CF">
        <w:rPr>
          <w:rFonts w:ascii="TH SarabunPSK" w:hAnsi="TH SarabunPSK" w:cs="TH SarabunPSK" w:hint="cs"/>
          <w:sz w:val="32"/>
          <w:szCs w:val="32"/>
          <w:cs/>
        </w:rPr>
        <w:t>หลักการ ทฤษฎ</w:t>
      </w:r>
      <w:r w:rsidR="00BA4319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252A76" w:rsidRPr="00BE03DF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:rsidTr="00D81477">
        <w:trPr>
          <w:trHeight w:val="354"/>
        </w:trPr>
        <w:tc>
          <w:tcPr>
            <w:tcW w:w="2350" w:type="dxa"/>
            <w:shd w:val="clear" w:color="auto" w:fill="auto"/>
          </w:tcPr>
          <w:p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252A76" w:rsidRPr="00BE03DF" w:rsidRDefault="00C60C2D" w:rsidP="005E0825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252A76" w:rsidRPr="00BE03DF" w:rsidRDefault="00C60C2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90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84843" w:rsidRPr="00BE03DF" w:rsidRDefault="00884843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95C0A" w:rsidRPr="00BE03DF" w:rsidSect="00FE1D75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5C71E5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การพัฒนาผลการเรียนรู้ของนิสิต</w:t>
      </w:r>
    </w:p>
    <w:p w:rsidR="005C71E5" w:rsidRPr="00BE03DF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Mapping)</w:t>
      </w:r>
      <w:r w:rsidRPr="00BE03DF">
        <w:rPr>
          <w:rFonts w:ascii="TH SarabunPSK" w:hAnsi="TH SarabunPSK" w:cs="TH SarabunPSK"/>
          <w:sz w:val="20"/>
          <w:szCs w:val="24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:rsidR="00DC6C77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14"/>
        <w:gridCol w:w="850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</w:tblGrid>
      <w:tr w:rsidR="000818C1" w:rsidRPr="006B4A6B" w:rsidTr="00613FB2">
        <w:trPr>
          <w:tblHeader/>
        </w:trPr>
        <w:tc>
          <w:tcPr>
            <w:tcW w:w="2088" w:type="dxa"/>
            <w:vAlign w:val="center"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920" w:type="dxa"/>
            <w:gridSpan w:val="13"/>
            <w:vAlign w:val="center"/>
          </w:tcPr>
          <w:p w:rsidR="000818C1" w:rsidRPr="006B4A6B" w:rsidRDefault="000818C1" w:rsidP="00613FB2">
            <w:pPr>
              <w:ind w:hanging="2387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ความสัมพันธ์ระหว่างกรอบมาตรฐานคุณวุฒิ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ผลการเรียนรู้ที่คาดหวัง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ผลการเรียนรู้ของหลักสูตร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PLO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กับรายวิชา (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0818C1" w:rsidRPr="006B4A6B" w:rsidTr="00613FB2">
        <w:trPr>
          <w:tblHeader/>
        </w:trPr>
        <w:tc>
          <w:tcPr>
            <w:tcW w:w="2088" w:type="dxa"/>
            <w:vMerge w:val="restart"/>
          </w:tcPr>
          <w:p w:rsidR="000818C1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  <w:p w:rsidR="000818C1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818C1" w:rsidRPr="006B4A6B" w:rsidRDefault="000818C1" w:rsidP="00FB70B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</w:p>
        </w:tc>
        <w:tc>
          <w:tcPr>
            <w:tcW w:w="2131" w:type="dxa"/>
            <w:gridSpan w:val="3"/>
            <w:vAlign w:val="center"/>
          </w:tcPr>
          <w:p w:rsidR="000818C1" w:rsidRPr="006B4A6B" w:rsidRDefault="000818C1" w:rsidP="00FB70B9">
            <w:pPr>
              <w:ind w:left="0" w:right="113" w:firstLine="0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701" w:type="dxa"/>
            <w:gridSpan w:val="2"/>
            <w:vAlign w:val="center"/>
          </w:tcPr>
          <w:p w:rsidR="000818C1" w:rsidRPr="006B4A6B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2552" w:type="dxa"/>
            <w:gridSpan w:val="3"/>
            <w:vAlign w:val="center"/>
          </w:tcPr>
          <w:p w:rsidR="000818C1" w:rsidRPr="006B4A6B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2"/>
            <w:vAlign w:val="center"/>
          </w:tcPr>
          <w:p w:rsidR="000818C1" w:rsidRDefault="000818C1" w:rsidP="00FB70B9">
            <w:pPr>
              <w:ind w:left="0" w:right="-157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4. ทักษะความ</w:t>
            </w:r>
          </w:p>
          <w:p w:rsidR="000818C1" w:rsidRPr="006B4A6B" w:rsidRDefault="000818C1" w:rsidP="00FB70B9">
            <w:pPr>
              <w:ind w:left="0" w:right="-157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สัมพันธ์ฯ</w:t>
            </w:r>
          </w:p>
        </w:tc>
        <w:tc>
          <w:tcPr>
            <w:tcW w:w="2835" w:type="dxa"/>
            <w:gridSpan w:val="3"/>
            <w:vAlign w:val="center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5. ทักษะ</w:t>
            </w:r>
          </w:p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การวิเคราะห์เชิงตัวเลข</w:t>
            </w: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</w:tr>
      <w:tr w:rsidR="000818C1" w:rsidRPr="006B4A6B" w:rsidTr="00613FB2">
        <w:trPr>
          <w:tblHeader/>
        </w:trPr>
        <w:tc>
          <w:tcPr>
            <w:tcW w:w="2088" w:type="dxa"/>
            <w:vMerge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1" w:type="dxa"/>
            <w:gridSpan w:val="3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ELO1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ELO2</w:t>
            </w:r>
          </w:p>
        </w:tc>
        <w:tc>
          <w:tcPr>
            <w:tcW w:w="850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ELO3</w:t>
            </w:r>
          </w:p>
        </w:tc>
        <w:tc>
          <w:tcPr>
            <w:tcW w:w="1701" w:type="dxa"/>
            <w:gridSpan w:val="2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ELO4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ELO5</w:t>
            </w:r>
          </w:p>
        </w:tc>
        <w:tc>
          <w:tcPr>
            <w:tcW w:w="1701" w:type="dxa"/>
            <w:gridSpan w:val="2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ELO6</w:t>
            </w:r>
          </w:p>
        </w:tc>
        <w:tc>
          <w:tcPr>
            <w:tcW w:w="2835" w:type="dxa"/>
            <w:gridSpan w:val="3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ELO7</w:t>
            </w:r>
          </w:p>
        </w:tc>
      </w:tr>
      <w:tr w:rsidR="000818C1" w:rsidRPr="006B4A6B" w:rsidTr="00613FB2">
        <w:trPr>
          <w:tblHeader/>
        </w:trPr>
        <w:tc>
          <w:tcPr>
            <w:tcW w:w="2088" w:type="dxa"/>
            <w:vMerge/>
          </w:tcPr>
          <w:p w:rsidR="000818C1" w:rsidRPr="006B4A6B" w:rsidRDefault="000818C1" w:rsidP="00FB70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4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</w:tcPr>
          <w:p w:rsidR="000818C1" w:rsidRPr="006B4A6B" w:rsidRDefault="000818C1" w:rsidP="00FB70B9">
            <w:pPr>
              <w:ind w:left="33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0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50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51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0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992" w:type="dxa"/>
          </w:tcPr>
          <w:p w:rsidR="000818C1" w:rsidRPr="006B4A6B" w:rsidRDefault="000818C1" w:rsidP="00FB70B9">
            <w:pPr>
              <w:ind w:left="33" w:firstLine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93" w:type="dxa"/>
          </w:tcPr>
          <w:p w:rsidR="000818C1" w:rsidRPr="006B4A6B" w:rsidRDefault="000818C1" w:rsidP="00FB70B9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6B4A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0818C1" w:rsidRPr="006B4A6B" w:rsidTr="00613FB2">
        <w:tc>
          <w:tcPr>
            <w:tcW w:w="2088" w:type="dxa"/>
            <w:vAlign w:val="center"/>
          </w:tcPr>
          <w:p w:rsidR="000818C1" w:rsidRPr="006B4A6B" w:rsidRDefault="000818C1" w:rsidP="00FB70B9">
            <w:pPr>
              <w:tabs>
                <w:tab w:val="left" w:pos="947"/>
              </w:tabs>
              <w:ind w:left="153" w:firstLine="27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4A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วิชาบังคับ</w:t>
            </w:r>
          </w:p>
        </w:tc>
        <w:tc>
          <w:tcPr>
            <w:tcW w:w="714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18C1" w:rsidRPr="006B4A6B" w:rsidTr="00613FB2">
        <w:tc>
          <w:tcPr>
            <w:tcW w:w="2088" w:type="dxa"/>
            <w:vAlign w:val="center"/>
          </w:tcPr>
          <w:p w:rsidR="000818C1" w:rsidRPr="006B4A6B" w:rsidRDefault="000818C1" w:rsidP="00FB70B9">
            <w:pPr>
              <w:tabs>
                <w:tab w:val="left" w:pos="94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B4A6B">
              <w:rPr>
                <w:rFonts w:ascii="TH SarabunPSK" w:hAnsi="TH SarabunPSK" w:cs="TH SarabunPSK"/>
                <w:sz w:val="28"/>
              </w:rPr>
              <w:t>0317511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6B4A6B">
              <w:rPr>
                <w:rFonts w:ascii="TH SarabunPSK" w:hAnsi="TH SarabunPSK" w:cs="TH SarabunPSK"/>
                <w:sz w:val="28"/>
                <w:cs/>
              </w:rPr>
              <w:t>เทคโนโลยีและสื่อสาร</w:t>
            </w:r>
            <w:r w:rsidRPr="006B4A6B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6B4A6B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714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818C1" w:rsidRPr="00126FF0" w:rsidRDefault="000818C1" w:rsidP="00FB70B9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851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0818C1" w:rsidRPr="00126FF0" w:rsidRDefault="000818C1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818C1" w:rsidRPr="00126FF0" w:rsidRDefault="005F2F40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:rsidR="000818C1" w:rsidRPr="00126FF0" w:rsidRDefault="005F2F40" w:rsidP="00FB70B9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26FF0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0818C1" w:rsidRDefault="000818C1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5C71E5">
          <w:pgSz w:w="16838" w:h="11906" w:orient="landscape"/>
          <w:pgMar w:top="1440" w:right="3371" w:bottom="1440" w:left="1440" w:header="709" w:footer="709" w:gutter="0"/>
          <w:pgNumType w:start="3"/>
          <w:cols w:space="708"/>
          <w:titlePg/>
          <w:docGrid w:linePitch="360"/>
        </w:sectPr>
      </w:pPr>
    </w:p>
    <w:tbl>
      <w:tblPr>
        <w:tblW w:w="1017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3214"/>
        <w:gridCol w:w="3261"/>
        <w:gridCol w:w="3260"/>
      </w:tblGrid>
      <w:tr w:rsidR="00580166" w:rsidRPr="00BE03DF" w:rsidTr="00513226">
        <w:trPr>
          <w:trHeight w:val="454"/>
          <w:tblHeader/>
        </w:trPr>
        <w:tc>
          <w:tcPr>
            <w:tcW w:w="3656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513226">
        <w:trPr>
          <w:trHeight w:val="97"/>
        </w:trPr>
        <w:tc>
          <w:tcPr>
            <w:tcW w:w="3656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FB70B9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88"/>
                <w:tab w:val="left" w:pos="743"/>
                <w:tab w:val="left" w:pos="1490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226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5132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ตระหนักในคุณค่าและคุณธรรม จริยธรรม เสียสละ และซื่อสัตย์สุจริต มีจรรยาบรรณทางวิชาการและวิชาชีพ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5F2F40" w:rsidRPr="00F11589" w:rsidRDefault="005F2F40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:rsidR="005F2F40" w:rsidRDefault="005F2F40" w:rsidP="0093403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:rsidR="005F2F40" w:rsidRPr="00BE03DF" w:rsidRDefault="005F2F40" w:rsidP="0093403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5F2F40" w:rsidRPr="00F11589" w:rsidRDefault="005F2F40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5F2F40" w:rsidRPr="00BE03DF" w:rsidRDefault="005F2F40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รับผิดชอบต่อตนเองและสังคม เคารพระเบียบข้อบังคับขององค์กรและสังคม  มีคุณลักษณะความเป็นนักเทคโนโลยีและสื่อสารการศึกษา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5F2F40" w:rsidRDefault="005F2F40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F2F40" w:rsidRDefault="005F2F40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341FCB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มีภาวะผู้นำและผู้ตาม เคารพสิทธิและรับฟังความคิดเห็นของผู้อื่น รวมทั้งเคารพในคุณค่าและศักดิ์ศรีความเป็นมนุษย์ถูกต้อง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D45C38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อธิบายความรู้ หลักการทางทฤษฎีด้านเทคโนโลยีและสื่อสารการศึกษา </w:t>
            </w:r>
          </w:p>
        </w:tc>
        <w:tc>
          <w:tcPr>
            <w:tcW w:w="3261" w:type="dxa"/>
            <w:vMerge w:val="restart"/>
          </w:tcPr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5F2F40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F2F40" w:rsidRPr="00BE03DF" w:rsidRDefault="005F2F40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5F2F40" w:rsidRPr="00774C58" w:rsidRDefault="005F2F40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D45C38">
              <w:rPr>
                <w:rFonts w:ascii="TH SarabunPSK" w:hAnsi="TH SarabunPSK" w:cs="TH SarabunPSK" w:hint="cs"/>
                <w:sz w:val="32"/>
                <w:szCs w:val="32"/>
                <w:cs/>
              </w:rPr>
              <w:t> </w:t>
            </w:r>
            <w:r w:rsidR="00D45C38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การประยุกต์ความรู้ทางทฤษฎีและผลการวิจัยมาใช้ในการ</w:t>
            </w:r>
            <w:r w:rsidR="00D45C38">
              <w:rPr>
                <w:rFonts w:ascii="TH SarabunPSK" w:hAnsi="TH SarabunPSK" w:cs="TH SarabunPSK"/>
                <w:sz w:val="24"/>
                <w:szCs w:val="32"/>
                <w:cs/>
              </w:rPr>
              <w:t>ออกแบบ</w:t>
            </w:r>
            <w:r w:rsidR="00D45C38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พัฒนาและผลิตสื่อทางเทคโนโลยีและสื่อสารการศึกษา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คิดอย่างมีวิจารณญาณ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และคิดเชิงระบบ เกี่ยวกับสภาพปัญหาการใช้เทคโนโลยีสารสนเทศ </w:t>
            </w:r>
          </w:p>
        </w:tc>
        <w:tc>
          <w:tcPr>
            <w:tcW w:w="3261" w:type="dxa"/>
            <w:vMerge w:val="restart"/>
          </w:tcPr>
          <w:p w:rsidR="005F2F40" w:rsidRDefault="005F2F40" w:rsidP="00343293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จัดกระบวนการเรียนการสอนที่ฝึกทักษะการคิด ทั้งในระดับบุคคลและ</w:t>
            </w:r>
          </w:p>
          <w:p w:rsidR="005F2F40" w:rsidRDefault="005F2F40" w:rsidP="00884843">
            <w:pPr>
              <w:tabs>
                <w:tab w:val="left" w:pos="1800"/>
              </w:tabs>
              <w:ind w:left="0" w:right="-329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5F2F40" w:rsidRPr="00343293" w:rsidRDefault="005F2F40" w:rsidP="00884843">
            <w:pPr>
              <w:tabs>
                <w:tab w:val="left" w:pos="1800"/>
              </w:tabs>
              <w:ind w:left="0" w:right="-329" w:firstLine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:rsidR="005F2F40" w:rsidRPr="00343293" w:rsidRDefault="005F2F40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จัดกิจกรรมให้นิสิตมีโอกาสปฏิบัติงานจริง</w:t>
            </w:r>
          </w:p>
          <w:p w:rsidR="005F2F40" w:rsidRPr="00BE03DF" w:rsidRDefault="005F2F40" w:rsidP="00343293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  การนำเสนอผลงาน  การเรียนรู้ในสถานการณ์จริง  และการแก้ปัญหาอย่างสร้างสรรค์</w:t>
            </w: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 สังเคราะห์ และประยุกต์ความรู้และทักษะที่เกี่ยวข้องกับเทคโนโลยีและสื่อสารการศึกษาให้สอดคล้องกับปัญหาหรือการพัฒนาท้องถิ่น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5F2F40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คิดแก้ปัญหาและออกแบบ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สร้างสรรค์นวัตกรรมที่เกี่ยวข้องกับเทคโนโลยีและสื่อสารการศึกษ</w:t>
            </w:r>
            <w:r w:rsidRPr="00CD4DF8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5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สามารถปรับตัวทำงานร่วมกับผู้อื่นทั้งในฐานะผู้นำและสมาชิกกลุ่มยอมรับฟังความคิดเห็นของผู้อื่น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5F2F40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2F40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  <w:p w:rsidR="005F2F40" w:rsidRPr="003C698A" w:rsidRDefault="005F2F40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ประเมินจากความรับผิดชอบในการปฏิบัติกิจกรรมในชั้นเรียน นอกชั้นเรียน </w:t>
            </w:r>
          </w:p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ประเมินจากผลการทำกิจกรรมกลุ่ม และการทำรายงาน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ทั้งผู้สอนและเพื่อร่วมชั้นเรียน</w:t>
            </w:r>
          </w:p>
          <w:p w:rsidR="005F2F40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2F40" w:rsidRPr="002326F8" w:rsidRDefault="005F2F40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F5A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รับผิดชอบในงานที่ได้รับมอบหมาย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97"/>
        </w:trPr>
        <w:tc>
          <w:tcPr>
            <w:tcW w:w="3656" w:type="dxa"/>
            <w:gridSpan w:val="2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F2F40" w:rsidRPr="00BE03DF" w:rsidRDefault="005F2F40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สามารถใช้เทคนิคทางสถิติและคณิตศาสตร์ เพื่อการศึกษาค้นคว้าอิสระและวิจัย 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5F2F40" w:rsidRDefault="005F2F40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5F2F40" w:rsidRDefault="005F2F40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5F2F40" w:rsidRPr="00BE03DF" w:rsidRDefault="005F2F40" w:rsidP="00B5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3260" w:type="dxa"/>
            <w:vMerge w:val="restart"/>
          </w:tcPr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ทักษะการฟัง พูด อ่าน เข</w:t>
            </w: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ยน  ในการนำเสนอผลงาน  </w:t>
            </w:r>
          </w:p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การนำเสนอรายงานโดยใช้เทคโนโลยีสารสนเทศ </w:t>
            </w:r>
          </w:p>
          <w:p w:rsidR="005F2F40" w:rsidRPr="00E278E6" w:rsidRDefault="005F2F40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การใช้เทคโนโลยีสารสนเทศในการผลิตและเผยแพร่ผลงานได้อย่างเหมาะสม</w:t>
            </w:r>
          </w:p>
          <w:p w:rsidR="005F2F40" w:rsidRPr="00BE03DF" w:rsidRDefault="005F2F40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โดยการพูดและการเขียน ทั้งในการสื่อสารทั่วไปและเชิงวิชาการ</w:t>
            </w:r>
          </w:p>
        </w:tc>
        <w:tc>
          <w:tcPr>
            <w:tcW w:w="3261" w:type="dxa"/>
            <w:vMerge/>
          </w:tcPr>
          <w:p w:rsidR="005F2F40" w:rsidRPr="00BE03DF" w:rsidRDefault="005F2F40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F2F40" w:rsidRPr="00BE03DF" w:rsidTr="00513226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F2F40" w:rsidRPr="00BE03DF" w:rsidRDefault="005F2F4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214" w:type="dxa"/>
            <w:tcBorders>
              <w:left w:val="nil"/>
            </w:tcBorders>
          </w:tcPr>
          <w:p w:rsidR="005F2F40" w:rsidRPr="00513226" w:rsidRDefault="005F2F40" w:rsidP="00513226">
            <w:pPr>
              <w:tabs>
                <w:tab w:val="left" w:pos="0"/>
                <w:tab w:val="left" w:pos="743"/>
                <w:tab w:val="left" w:pos="1800"/>
              </w:tabs>
              <w:spacing w:line="228" w:lineRule="auto"/>
              <w:ind w:left="0" w:hanging="12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A63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5AC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 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5F2F40" w:rsidRPr="00BE03DF" w:rsidRDefault="005F2F40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5F2F40" w:rsidRPr="00BE03DF" w:rsidRDefault="005F2F40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152270" w:rsidRPr="00BE03DF" w:rsidRDefault="00152270" w:rsidP="00252A76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F2F40" w:rsidRDefault="005F2F40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C8651D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D743AD" w:rsidRDefault="00252A76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="006D7041" w:rsidRPr="00BE03DF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</w:t>
      </w:r>
      <w:r w:rsidR="006D7041" w:rsidRPr="00BE03DF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5E0825" w:rsidRPr="00BE03DF" w:rsidRDefault="005E0825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BE03DF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252A76" w:rsidRPr="00BE03DF" w:rsidRDefault="00252A76" w:rsidP="003D413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252A76" w:rsidP="003D413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252A76" w:rsidP="003D413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252A76" w:rsidRPr="004B373B" w:rsidRDefault="00C60C2D" w:rsidP="00C60DA6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C60D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หลักการ ทฤษฎี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252A76" w:rsidRPr="00FE5026" w:rsidRDefault="00C50BB2" w:rsidP="00FE50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C50BB2" w:rsidRPr="00C50BB2" w:rsidRDefault="00C60DA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955C72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BC758C" w:rsidRDefault="00C60DA6" w:rsidP="00BC758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ขอบข่าย</w:t>
            </w:r>
            <w:r w:rsidR="00BC75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758C">
              <w:rPr>
                <w:rFonts w:ascii="THSarabunPSK" w:cs="THSarabunPSK" w:hint="cs"/>
                <w:sz w:val="32"/>
                <w:szCs w:val="32"/>
                <w:cs/>
              </w:rPr>
              <w:t>บทบาท</w:t>
            </w:r>
            <w:r w:rsidR="00BC758C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C758C">
              <w:rPr>
                <w:rFonts w:ascii="THSarabunPSK" w:cs="THSarabunPSK" w:hint="cs"/>
                <w:sz w:val="32"/>
                <w:szCs w:val="32"/>
                <w:cs/>
              </w:rPr>
              <w:t>พัฒนาการของเทคโนโลยีทางการศึกษา  เทคโนโลยีทางการสอน</w:t>
            </w:r>
            <w:r w:rsidR="00BC758C">
              <w:rPr>
                <w:rFonts w:ascii="THSarabunPSK" w:cs="THSarabunPSK"/>
                <w:sz w:val="32"/>
                <w:szCs w:val="32"/>
              </w:rPr>
              <w:t xml:space="preserve"> </w:t>
            </w:r>
            <w:r w:rsidR="00BC758C">
              <w:rPr>
                <w:rFonts w:ascii="THSarabunPSK" w:cs="THSarabunPSK" w:hint="cs"/>
                <w:sz w:val="32"/>
                <w:szCs w:val="32"/>
                <w:cs/>
              </w:rPr>
              <w:t>และสื่อหลอมรวมเพื่อการศึกษา</w:t>
            </w:r>
          </w:p>
          <w:p w:rsidR="004B373B" w:rsidRPr="004B373B" w:rsidRDefault="004B373B" w:rsidP="00BC758C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DA6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C60C2D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ระกอบการใช้สื่อ </w:t>
            </w:r>
          </w:p>
          <w:p w:rsidR="00252A76" w:rsidRP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 สรุป</w:t>
            </w:r>
          </w:p>
        </w:tc>
        <w:tc>
          <w:tcPr>
            <w:tcW w:w="12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252A76" w:rsidRPr="00BE03DF" w:rsidRDefault="00C60DA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BC758C" w:rsidRDefault="00BC758C" w:rsidP="00BC758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 เทคโนโลยีทางการสอน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และสื่อหลอมรวมเพื่อการศึกษา</w:t>
            </w:r>
          </w:p>
          <w:p w:rsidR="00252A76" w:rsidRPr="005E64CD" w:rsidRDefault="00252A76" w:rsidP="00BC758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252A76" w:rsidRPr="00BE03DF" w:rsidRDefault="00C60DA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BC758C" w:rsidRPr="00F659F7" w:rsidRDefault="00BC758C" w:rsidP="00BC758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-ทฤษฎีการเรียนรู้กลุ่ม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พฤติกรรมนิยม</w:t>
            </w:r>
            <w:r w:rsidRPr="00F659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C758C" w:rsidRDefault="00BC758C" w:rsidP="00BC758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-ทฤษฎีการเรียนรู้กลุ่ม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พุทธิปัญญานิยม</w:t>
            </w:r>
          </w:p>
          <w:p w:rsidR="00FE5026" w:rsidRDefault="00FE5026" w:rsidP="00FE50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2A76" w:rsidRPr="00BE03DF" w:rsidRDefault="00252A76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C50BB2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252A76" w:rsidRPr="00BE03DF" w:rsidRDefault="003D413C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B373B" w:rsidRPr="00BE03DF" w:rsidTr="00D81477">
        <w:tc>
          <w:tcPr>
            <w:tcW w:w="864" w:type="dxa"/>
            <w:shd w:val="clear" w:color="auto" w:fill="auto"/>
          </w:tcPr>
          <w:p w:rsidR="004B373B" w:rsidRPr="00BE03DF" w:rsidRDefault="004B37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BC758C" w:rsidRDefault="00BC758C" w:rsidP="00BC758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-ทฤษฎีความแตกต่างระหว่างบุคคล</w:t>
            </w:r>
          </w:p>
          <w:p w:rsidR="00BC758C" w:rsidRDefault="00BC758C" w:rsidP="00BC758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Pr="00F659F7">
              <w:rPr>
                <w:rFonts w:ascii="TH SarabunPSK" w:hAnsi="TH SarabunPSK" w:cs="TH SarabunPSK"/>
                <w:sz w:val="32"/>
                <w:szCs w:val="32"/>
                <w:cs/>
              </w:rPr>
              <w:t>คอนสตรัคติวิสต์</w:t>
            </w:r>
          </w:p>
          <w:p w:rsidR="004B373B" w:rsidRDefault="004B373B" w:rsidP="00BC758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4B373B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4B373B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4B373B" w:rsidRPr="00BE03DF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 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4B373B" w:rsidRPr="00BE03DF" w:rsidRDefault="00C60DA6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4B37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BC758C" w:rsidRPr="00F56E1B" w:rsidRDefault="00BC758C" w:rsidP="00BC758C">
            <w:pPr>
              <w:pStyle w:val="3"/>
              <w:shd w:val="clear" w:color="auto" w:fill="FFFFFF"/>
              <w:spacing w:before="0" w:after="0"/>
              <w:ind w:left="0" w:firstLine="0"/>
              <w:jc w:val="left"/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F56E1B"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- </w:t>
            </w:r>
            <w:r w:rsidRPr="00F56E1B">
              <w:rPr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  <w:cs/>
              </w:rPr>
              <w:t xml:space="preserve">ทฤษฎีความสัมพันธ์เชื่อมโยง </w:t>
            </w:r>
          </w:p>
          <w:p w:rsidR="00BC758C" w:rsidRDefault="00BC758C" w:rsidP="00BC758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-ทฤษฎีการสื่อสาร</w:t>
            </w:r>
          </w:p>
          <w:p w:rsidR="00252A76" w:rsidRPr="00F56E1B" w:rsidRDefault="00252A76" w:rsidP="00BC758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C50BB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C758C" w:rsidRDefault="00C50BB2" w:rsidP="00BC758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4B373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BC758C" w:rsidRDefault="00BC758C" w:rsidP="00BC758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ทฤษฎีระบบ</w:t>
            </w:r>
          </w:p>
          <w:p w:rsidR="00BC758C" w:rsidRDefault="00BC758C" w:rsidP="00BC758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ทฤษฎีองค์การ</w:t>
            </w:r>
          </w:p>
          <w:p w:rsidR="00252A76" w:rsidRPr="004B373B" w:rsidRDefault="00252A76" w:rsidP="00C60DA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  <w:p w:rsidR="003D413C" w:rsidRDefault="003D413C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3D413C" w:rsidRDefault="003D413C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:rsidR="003D413C" w:rsidRPr="00BE03DF" w:rsidRDefault="003D413C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252A76" w:rsidRPr="00BE03DF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Pr="00BC758C" w:rsidRDefault="00C50BB2" w:rsidP="00BC758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5F2F40" w:rsidRPr="00BE03DF" w:rsidTr="00FB70B9">
        <w:tc>
          <w:tcPr>
            <w:tcW w:w="864" w:type="dxa"/>
            <w:shd w:val="clear" w:color="auto" w:fill="auto"/>
          </w:tcPr>
          <w:p w:rsidR="005F2F40" w:rsidRPr="00BE03DF" w:rsidRDefault="00741CCD" w:rsidP="00FB70B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8-</w:t>
            </w:r>
            <w:r w:rsidR="005F2F4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689" w:type="dxa"/>
            <w:shd w:val="clear" w:color="auto" w:fill="auto"/>
          </w:tcPr>
          <w:p w:rsidR="005F2F40" w:rsidRPr="00BE03DF" w:rsidRDefault="005F2F40" w:rsidP="00FB70B9">
            <w:pPr>
              <w:ind w:left="66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-งานวิจัยที่เกี่ยวข้องกับเทคโนโลยีและสื่อสารการศึกษา</w:t>
            </w:r>
          </w:p>
        </w:tc>
        <w:tc>
          <w:tcPr>
            <w:tcW w:w="924" w:type="dxa"/>
            <w:shd w:val="clear" w:color="auto" w:fill="auto"/>
          </w:tcPr>
          <w:p w:rsidR="005F2F40" w:rsidRPr="00BE03DF" w:rsidRDefault="00741CC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5F2F40" w:rsidRPr="00BE03DF" w:rsidRDefault="005F2F40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5F2F40" w:rsidRPr="00BE03DF" w:rsidRDefault="005F2F40" w:rsidP="00FB70B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5F2F40" w:rsidRDefault="005F2F40" w:rsidP="00FB70B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5F2F40" w:rsidRPr="003D413C" w:rsidRDefault="005F2F40" w:rsidP="003D413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BC758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</w:tc>
        <w:tc>
          <w:tcPr>
            <w:tcW w:w="3689" w:type="dxa"/>
            <w:shd w:val="clear" w:color="auto" w:fill="auto"/>
          </w:tcPr>
          <w:p w:rsidR="00BC758C" w:rsidRDefault="00BC758C" w:rsidP="00BC758C">
            <w:pPr>
              <w:ind w:left="0" w:hanging="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นวัตกรรมการศึกษา</w:t>
            </w:r>
          </w:p>
          <w:p w:rsidR="001973F6" w:rsidRDefault="00BC758C" w:rsidP="00BC758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973F6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การแพร่กระจายนวัตกรรม</w:t>
            </w:r>
          </w:p>
          <w:p w:rsidR="00252A76" w:rsidRPr="00BE03DF" w:rsidRDefault="00252A76" w:rsidP="001973F6">
            <w:pPr>
              <w:ind w:left="0" w:hanging="13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252A76" w:rsidRPr="00BE03DF" w:rsidRDefault="00BC758C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252A76" w:rsidRPr="00BE03DF" w:rsidRDefault="003D413C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11</w:t>
            </w:r>
            <w:r w:rsidR="00BC758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-12</w:t>
            </w:r>
          </w:p>
        </w:tc>
        <w:tc>
          <w:tcPr>
            <w:tcW w:w="3689" w:type="dxa"/>
            <w:shd w:val="clear" w:color="auto" w:fill="auto"/>
          </w:tcPr>
          <w:p w:rsidR="00BC758C" w:rsidRPr="00F56E1B" w:rsidRDefault="00BC758C" w:rsidP="00BC758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56E1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56E1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การเรียนแบบลงมือกระทำ</w:t>
            </w:r>
            <w:r w:rsidRPr="00F56E1B">
              <w:rPr>
                <w:rFonts w:ascii="TH SarabunPSK" w:hAnsi="TH SarabunPSK" w:cs="TH SarabunPSK"/>
                <w:sz w:val="32"/>
                <w:szCs w:val="32"/>
              </w:rPr>
              <w:t xml:space="preserve"> (Active learning) </w:t>
            </w:r>
          </w:p>
          <w:p w:rsidR="00BC758C" w:rsidRPr="00F56E1B" w:rsidRDefault="00BC758C" w:rsidP="00BC758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56E1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56E1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การเรียนแบบร่วมมือ</w:t>
            </w:r>
            <w:r w:rsidRPr="00F56E1B">
              <w:rPr>
                <w:rFonts w:ascii="TH SarabunPSK" w:hAnsi="TH SarabunPSK" w:cs="TH SarabunPSK"/>
                <w:sz w:val="32"/>
                <w:szCs w:val="32"/>
              </w:rPr>
              <w:t xml:space="preserve"> (Cooperative learning) </w:t>
            </w:r>
          </w:p>
          <w:p w:rsidR="00252A76" w:rsidRPr="00BC758C" w:rsidRDefault="00BC758C" w:rsidP="001973F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4C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E64C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การเรียนรู้แบบผสมผสาน</w:t>
            </w:r>
            <w:r w:rsidRPr="005E64CD">
              <w:rPr>
                <w:rFonts w:ascii="TH SarabunPSK" w:hAnsi="TH SarabunPSK" w:cs="TH SarabunPSK"/>
                <w:sz w:val="32"/>
                <w:szCs w:val="32"/>
              </w:rPr>
              <w:t xml:space="preserve"> (Blended learning)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BC758C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252A76" w:rsidRPr="00BE03DF" w:rsidRDefault="003D413C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</w:t>
            </w:r>
            <w:r w:rsidR="00BC758C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-14</w:t>
            </w:r>
          </w:p>
        </w:tc>
        <w:tc>
          <w:tcPr>
            <w:tcW w:w="3689" w:type="dxa"/>
            <w:shd w:val="clear" w:color="auto" w:fill="auto"/>
          </w:tcPr>
          <w:p w:rsidR="00252A76" w:rsidRDefault="00BC758C" w:rsidP="00BC758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E64C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E64C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การเรียนอิเล็กทรอนิกส์</w:t>
            </w:r>
            <w:r w:rsidRPr="005E64CD">
              <w:rPr>
                <w:rFonts w:ascii="TH SarabunPSK" w:hAnsi="TH SarabunPSK" w:cs="TH SarabunPSK"/>
                <w:sz w:val="32"/>
                <w:szCs w:val="32"/>
              </w:rPr>
              <w:t xml:space="preserve"> (E-learning) </w:t>
            </w:r>
          </w:p>
          <w:p w:rsidR="00BC758C" w:rsidRDefault="00BC758C" w:rsidP="00BC758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M-Learning</w:t>
            </w:r>
          </w:p>
          <w:p w:rsidR="00BC758C" w:rsidRDefault="00BC758C" w:rsidP="00BC758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การจัดสภาพแวดล้อมการเรียนรู้</w:t>
            </w:r>
          </w:p>
          <w:p w:rsidR="00BC758C" w:rsidRPr="00BC758C" w:rsidRDefault="00BC758C" w:rsidP="00BC758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514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B5514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BC758C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3D41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C50BB2" w:rsidRDefault="003D413C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ษา</w:t>
            </w:r>
          </w:p>
          <w:p w:rsidR="00252A76" w:rsidRPr="003D413C" w:rsidRDefault="00252A76" w:rsidP="003D413C">
            <w:pPr>
              <w:ind w:hanging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689" w:type="dxa"/>
            <w:shd w:val="clear" w:color="auto" w:fill="auto"/>
          </w:tcPr>
          <w:p w:rsidR="00252A76" w:rsidRPr="00C50BB2" w:rsidRDefault="00BC758C" w:rsidP="00BC758C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-การบูรณาการทฤษฎีและงานวิจัยที่เกี่ยวข้องกับการศึกษา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972" w:type="dxa"/>
            <w:shd w:val="clear" w:color="auto" w:fill="auto"/>
          </w:tcPr>
          <w:p w:rsidR="00C50BB2" w:rsidRDefault="00C50BB2" w:rsidP="00C50BB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:rsidR="00252A76" w:rsidRPr="00BE03DF" w:rsidRDefault="00C50BB2" w:rsidP="00C50BB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-รายงาน อภิปราย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2" w:type="dxa"/>
            <w:shd w:val="clear" w:color="auto" w:fill="auto"/>
          </w:tcPr>
          <w:p w:rsidR="003D413C" w:rsidRDefault="003D413C" w:rsidP="003D413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3D413C" w:rsidRDefault="003D413C" w:rsidP="003D413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ษา</w:t>
            </w:r>
          </w:p>
          <w:p w:rsidR="00252A76" w:rsidRPr="00BE03DF" w:rsidRDefault="00252A76" w:rsidP="00741CC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C60C2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3D413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D81477">
        <w:tc>
          <w:tcPr>
            <w:tcW w:w="864" w:type="dxa"/>
            <w:shd w:val="clear" w:color="auto" w:fill="F2F2F2"/>
          </w:tcPr>
          <w:p w:rsidR="00252A76" w:rsidRPr="00BE03DF" w:rsidRDefault="00C60C2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:rsidR="00252A76" w:rsidRPr="00BE03DF" w:rsidRDefault="00252A76" w:rsidP="003D413C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81477">
        <w:tc>
          <w:tcPr>
            <w:tcW w:w="4553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85" w:type="dxa"/>
            <w:shd w:val="clear" w:color="auto" w:fill="auto"/>
          </w:tcPr>
          <w:p w:rsidR="00252A76" w:rsidRPr="00BE03DF" w:rsidRDefault="00C60C2D" w:rsidP="003D413C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50512F" w:rsidRPr="003D413C" w:rsidRDefault="0050512F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  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D413C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D413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</w:t>
            </w:r>
            <w:r w:rsidR="00505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C8651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งานเป็นกลุ่ม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D413C" w:rsidP="003D413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คณิตศาสตร์  การสื่อสาร</w:t>
            </w:r>
            <w:r w:rsidR="00505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633C39" w:rsidRPr="00BE03DF" w:rsidRDefault="00EC02FD" w:rsidP="00C8651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การสรุปผลงาน นำเสนอโดยใช้เทคโนโลยี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สารสนเทศ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3D413C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BE03DF" w:rsidRDefault="00AC453D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C8651D" w:rsidRPr="005F4424" w:rsidRDefault="00C8651D" w:rsidP="00C8651D">
      <w:pPr>
        <w:tabs>
          <w:tab w:val="left" w:pos="720"/>
        </w:tabs>
        <w:ind w:hanging="2387"/>
        <w:jc w:val="both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กิดานันท์  มลิทอง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(2540). </w:t>
      </w:r>
      <w:r w:rsidRPr="00934A6A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5F4424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  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 w:rsidRPr="005F4424">
        <w:rPr>
          <w:rFonts w:ascii="TH SarabunPSK" w:hAnsi="TH SarabunPSK" w:cs="TH SarabunPSK"/>
          <w:sz w:val="32"/>
          <w:szCs w:val="32"/>
        </w:rPr>
        <w:t>:</w:t>
      </w:r>
    </w:p>
    <w:p w:rsidR="00C8651D" w:rsidRDefault="00C8651D" w:rsidP="00C8651D">
      <w:pPr>
        <w:tabs>
          <w:tab w:val="left" w:pos="72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โรงพิมพ์เอดิสันเพรสโปรดัดส์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51D" w:rsidRPr="005F4424" w:rsidRDefault="00C8651D" w:rsidP="00C8651D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5F4424">
        <w:rPr>
          <w:rFonts w:ascii="TH SarabunPSK" w:hAnsi="TH SarabunPSK" w:cs="TH SarabunPSK"/>
          <w:sz w:val="32"/>
          <w:szCs w:val="32"/>
          <w:cs/>
        </w:rPr>
        <w:t>ไชยยศ  เรืองสุวรรณ</w:t>
      </w:r>
      <w:r w:rsidRPr="005F442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(2522). </w:t>
      </w:r>
      <w:r w:rsidRPr="005F4424">
        <w:rPr>
          <w:rFonts w:ascii="TH SarabunPSK" w:hAnsi="TH SarabunPSK" w:cs="TH SarabunPSK"/>
          <w:sz w:val="32"/>
          <w:szCs w:val="32"/>
        </w:rPr>
        <w:t xml:space="preserve"> </w:t>
      </w:r>
      <w:r w:rsidRPr="008A6366">
        <w:rPr>
          <w:rFonts w:ascii="TH SarabunPSK" w:hAnsi="TH SarabunPSK" w:cs="TH SarabunPSK"/>
          <w:sz w:val="32"/>
          <w:szCs w:val="32"/>
          <w:u w:val="single"/>
          <w:cs/>
        </w:rPr>
        <w:t>หลักการ ทฤษฎีเทคโนโลยีและนวกรรมทางการศึกษา</w:t>
      </w:r>
      <w:r w:rsidRPr="008A6366">
        <w:rPr>
          <w:rFonts w:ascii="TH SarabunPSK" w:hAnsi="TH SarabunPSK" w:cs="TH SarabunPSK"/>
          <w:sz w:val="32"/>
          <w:szCs w:val="32"/>
        </w:rPr>
        <w:t>.</w:t>
      </w:r>
      <w:r w:rsidRPr="005F4424">
        <w:rPr>
          <w:rFonts w:ascii="TH SarabunPSK" w:hAnsi="TH SarabunPSK" w:cs="TH SarabunPSK"/>
          <w:sz w:val="32"/>
          <w:szCs w:val="32"/>
        </w:rPr>
        <w:t xml:space="preserve"> 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5F4424">
        <w:rPr>
          <w:rFonts w:ascii="TH SarabunPSK" w:hAnsi="TH SarabunPSK" w:cs="TH SarabunPSK"/>
          <w:sz w:val="32"/>
          <w:szCs w:val="32"/>
        </w:rPr>
        <w:t xml:space="preserve">2. </w:t>
      </w:r>
      <w:r w:rsidRPr="005F4424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 w:rsidRPr="005F4424">
        <w:rPr>
          <w:rFonts w:ascii="TH SarabunPSK" w:hAnsi="TH SarabunPSK" w:cs="TH SarabunPSK"/>
          <w:sz w:val="32"/>
          <w:szCs w:val="32"/>
          <w:cs/>
        </w:rPr>
        <w:t>โรงพิมพ์เรือนแก้วการพิมพ์</w:t>
      </w:r>
      <w:r w:rsidRPr="005F4424">
        <w:rPr>
          <w:rFonts w:ascii="TH SarabunPSK" w:hAnsi="TH SarabunPSK" w:cs="TH SarabunPSK"/>
          <w:sz w:val="32"/>
          <w:szCs w:val="32"/>
        </w:rPr>
        <w:t>,  2522.</w:t>
      </w:r>
    </w:p>
    <w:p w:rsidR="00C8651D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อรพันธุ์  ประสิทธิรัตน์.  (2528). </w:t>
      </w:r>
      <w:r w:rsidRPr="00934A6A">
        <w:rPr>
          <w:rFonts w:ascii="TH SarabunPSK" w:hAnsi="TH SarabunPSK" w:cs="TH SarabunPSK" w:hint="cs"/>
          <w:sz w:val="32"/>
          <w:szCs w:val="32"/>
          <w:u w:val="single"/>
          <w:cs/>
        </w:rPr>
        <w:t>พื้นฐานเทคโนโลยีในการศึกษา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ภาควิชาเทคโนโลยีทางการศึกษา คณะศึกษาศาสตร์ มหาวิทยาลัยศรีนครินทรวิโรฒ บางเขน.</w:t>
      </w:r>
    </w:p>
    <w:p w:rsidR="00C8651D" w:rsidRPr="00A0796C" w:rsidRDefault="00C8651D" w:rsidP="00C8651D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="003D413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</w:t>
      </w:r>
      <w:r w:rsidR="003D413C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25</w:t>
      </w:r>
      <w:r w:rsidR="003D413C"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E587C" w:rsidRPr="00884843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Pr="00F11589" w:rsidRDefault="00802930" w:rsidP="00802930">
      <w:pPr>
        <w:tabs>
          <w:tab w:val="left" w:pos="142"/>
          <w:tab w:val="left" w:pos="720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Geri Manning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(2007).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Self-Directed Learning : A Key Component of Adult Learning Theory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 xml:space="preserve">Journal of the Washington Institute of China Studies, Summer </w:t>
      </w:r>
      <w:r w:rsidRPr="00F11589">
        <w:rPr>
          <w:rFonts w:ascii="TH SarabunPSK" w:hAnsi="TH SarabunPSK" w:cs="TH SarabunPSK"/>
          <w:sz w:val="32"/>
          <w:szCs w:val="32"/>
          <w:cs/>
        </w:rPr>
        <w:t>2007</w:t>
      </w:r>
      <w:r w:rsidRPr="00F11589">
        <w:rPr>
          <w:rFonts w:ascii="TH SarabunPSK" w:hAnsi="TH SarabunPSK" w:cs="TH SarabunPSK"/>
          <w:sz w:val="32"/>
          <w:szCs w:val="32"/>
        </w:rPr>
        <w:t xml:space="preserve">, Vol.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No. </w:t>
      </w:r>
      <w:r w:rsidRPr="00F11589">
        <w:rPr>
          <w:rFonts w:ascii="TH SarabunPSK" w:hAnsi="TH SarabunPSK" w:cs="TH SarabunPSK"/>
          <w:sz w:val="32"/>
          <w:szCs w:val="32"/>
          <w:cs/>
        </w:rPr>
        <w:t>2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t xml:space="preserve">Hiemstra,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02930">
        <w:rPr>
          <w:rFonts w:ascii="TH SarabunPSK" w:hAnsi="TH SarabunPSK" w:cs="TH SarabunPSK"/>
          <w:sz w:val="32"/>
          <w:szCs w:val="32"/>
        </w:rPr>
        <w:t>Self-directed learning</w:t>
      </w:r>
      <w:r>
        <w:rPr>
          <w:rFonts w:ascii="TH SarabunPSK" w:hAnsi="TH SarabunPSK" w:cs="TH SarabunPSK"/>
          <w:sz w:val="32"/>
          <w:szCs w:val="32"/>
        </w:rPr>
        <w:t>,”</w:t>
      </w:r>
      <w:r w:rsidRPr="00802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1589">
        <w:rPr>
          <w:rFonts w:ascii="TH SarabunPSK" w:hAnsi="TH SarabunPSK" w:cs="TH SarabunPSK"/>
          <w:sz w:val="32"/>
          <w:szCs w:val="32"/>
        </w:rPr>
        <w:t xml:space="preserve">In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T. Husen &amp; T. N. Postlethwaite (Eds.), The 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02930">
        <w:rPr>
          <w:rFonts w:ascii="TH SarabunPSK" w:hAnsi="TH SarabunPSK" w:cs="TH SarabunPSK"/>
          <w:sz w:val="32"/>
          <w:szCs w:val="32"/>
          <w:u w:val="single"/>
        </w:rPr>
        <w:t>International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 xml:space="preserve">Encyclopedia of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Education</w:t>
      </w:r>
      <w:r>
        <w:rPr>
          <w:rFonts w:ascii="TH SarabunPSK" w:hAnsi="TH SarabunPSK" w:cs="TH SarabunPSK"/>
          <w:sz w:val="32"/>
          <w:szCs w:val="32"/>
        </w:rPr>
        <w:t>.</w:t>
      </w:r>
      <w:r w:rsidRPr="00F1158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(second edition), Oxford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1589">
        <w:rPr>
          <w:rFonts w:ascii="TH SarabunPSK" w:hAnsi="TH SarabunPSK" w:cs="TH SarabunPSK"/>
          <w:sz w:val="32"/>
          <w:szCs w:val="32"/>
        </w:rPr>
        <w:t>: Pergamon Press.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>Katherine Thornton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. (2010). </w:t>
      </w:r>
      <w:r w:rsidRPr="00802930">
        <w:rPr>
          <w:rFonts w:ascii="TH SarabunPSK" w:hAnsi="TH SarabunPSK" w:cs="TH SarabunPSK"/>
          <w:sz w:val="32"/>
          <w:szCs w:val="32"/>
          <w:u w:val="single"/>
        </w:rPr>
        <w:t>Supporting Self-Directed Learning:A Framework for Teachers</w:t>
      </w:r>
      <w:r w:rsidRPr="00802930">
        <w:rPr>
          <w:rFonts w:ascii="TH SarabunPSK" w:hAnsi="TH SarabunPSK" w:cs="TH SarabunPSK"/>
          <w:sz w:val="32"/>
          <w:szCs w:val="32"/>
          <w:cs/>
        </w:rPr>
        <w:t>.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930" w:rsidRPr="00F11589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F11589">
        <w:rPr>
          <w:rFonts w:ascii="TH SarabunPSK" w:hAnsi="TH SarabunPSK" w:cs="TH SarabunPSK"/>
          <w:sz w:val="32"/>
          <w:szCs w:val="32"/>
          <w:cs/>
        </w:rPr>
        <w:t>1</w:t>
      </w:r>
      <w:r w:rsidRPr="00F11589">
        <w:rPr>
          <w:rFonts w:ascii="TH SarabunPSK" w:hAnsi="TH SarabunPSK" w:cs="TH SarabunPSK"/>
          <w:sz w:val="32"/>
          <w:szCs w:val="32"/>
        </w:rPr>
        <w:t xml:space="preserve">, </w:t>
      </w:r>
      <w:r w:rsidRPr="00F11589">
        <w:rPr>
          <w:rFonts w:ascii="TH SarabunPSK" w:hAnsi="TH SarabunPSK" w:cs="TH SarabunPSK"/>
          <w:sz w:val="32"/>
          <w:szCs w:val="32"/>
          <w:cs/>
        </w:rPr>
        <w:t>2010</w:t>
      </w:r>
      <w:r w:rsidR="005D6393">
        <w:rPr>
          <w:rFonts w:ascii="TH SarabunPSK" w:hAnsi="TH SarabunPSK" w:cs="TH SarabunPSK"/>
          <w:sz w:val="32"/>
          <w:szCs w:val="32"/>
        </w:rPr>
        <w:t>.</w:t>
      </w:r>
    </w:p>
    <w:p w:rsidR="00802930" w:rsidRPr="005D6393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F11589">
        <w:rPr>
          <w:rFonts w:ascii="TH SarabunPSK" w:hAnsi="TH SarabunPSK" w:cs="TH SarabunPSK"/>
          <w:sz w:val="32"/>
          <w:szCs w:val="32"/>
        </w:rPr>
        <w:t xml:space="preserve">Todd M. Gureckis and Douglas B. Markant. </w:t>
      </w:r>
      <w:r w:rsidRPr="00F11589">
        <w:rPr>
          <w:rFonts w:ascii="TH SarabunPSK" w:hAnsi="TH SarabunPSK" w:cs="TH SarabunPSK"/>
          <w:sz w:val="32"/>
          <w:szCs w:val="32"/>
          <w:cs/>
        </w:rPr>
        <w:t xml:space="preserve">(2012). </w:t>
      </w:r>
      <w:r w:rsidR="005D63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u w:val="single"/>
        </w:rPr>
        <w:t>Self-Directed Learning: A Cognitive and</w:t>
      </w:r>
    </w:p>
    <w:p w:rsidR="00802930" w:rsidRPr="00F11589" w:rsidRDefault="005D6393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2930" w:rsidRPr="005D6393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="00802930" w:rsidRPr="005D6393">
        <w:rPr>
          <w:rFonts w:ascii="TH SarabunPSK" w:hAnsi="TH SarabunPSK" w:cs="TH SarabunPSK"/>
          <w:sz w:val="32"/>
          <w:szCs w:val="32"/>
          <w:cs/>
        </w:rPr>
        <w:t>.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pps.sagepub.com at NEW YORK UNIV on September </w:t>
      </w:r>
      <w:r w:rsidR="00802930" w:rsidRPr="00F11589">
        <w:rPr>
          <w:rFonts w:ascii="TH SarabunPSK" w:hAnsi="TH SarabunPSK" w:cs="TH SarabunPSK"/>
          <w:sz w:val="32"/>
          <w:szCs w:val="32"/>
          <w:cs/>
        </w:rPr>
        <w:t>6</w:t>
      </w:r>
      <w:r w:rsidR="00802930" w:rsidRPr="00F11589">
        <w:rPr>
          <w:rFonts w:ascii="TH SarabunPSK" w:hAnsi="TH SarabunPSK" w:cs="TH SarabunPSK"/>
          <w:sz w:val="32"/>
          <w:szCs w:val="32"/>
        </w:rPr>
        <w:t xml:space="preserve">, </w:t>
      </w:r>
    </w:p>
    <w:p w:rsid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F115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1589">
        <w:rPr>
          <w:rFonts w:ascii="TH SarabunPSK" w:hAnsi="TH SarabunPSK" w:cs="TH SarabunPSK"/>
          <w:sz w:val="32"/>
          <w:szCs w:val="32"/>
          <w:cs/>
        </w:rPr>
        <w:t>2012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02930" w:rsidRDefault="00802930" w:rsidP="00802930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802930">
        <w:rPr>
          <w:rFonts w:ascii="TH SarabunPSK" w:eastAsia="Times New Roman" w:hAnsi="TH SarabunPSK" w:cs="TH SarabunPSK"/>
          <w:sz w:val="32"/>
          <w:szCs w:val="32"/>
        </w:rPr>
        <w:t>Wittich, Walter Arno And Schuller, Charles Francis.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(1968). 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2930">
        <w:rPr>
          <w:rFonts w:ascii="TH SarabunPSK" w:eastAsia="Times New Roman" w:hAnsi="TH SarabunPSK" w:cs="TH SarabunPSK"/>
          <w:sz w:val="32"/>
          <w:szCs w:val="32"/>
          <w:u w:val="single"/>
        </w:rPr>
        <w:t>Audiovisual Materials : Their Nature and Use.</w:t>
      </w:r>
      <w:r w:rsidRPr="00802930">
        <w:rPr>
          <w:rFonts w:ascii="TH SarabunPSK" w:eastAsia="Times New Roman" w:hAnsi="TH SarabunPSK" w:cs="TH SarabunPSK"/>
          <w:sz w:val="32"/>
          <w:szCs w:val="32"/>
        </w:rPr>
        <w:t xml:space="preserve"> 4 th ed</w:t>
      </w:r>
      <w:r>
        <w:rPr>
          <w:rFonts w:ascii="TH SarabunPSK" w:eastAsia="Times New Roman" w:hAnsi="TH SarabunPSK" w:cs="TH SarabunPSK"/>
          <w:sz w:val="32"/>
          <w:szCs w:val="32"/>
        </w:rPr>
        <w:t>. New York : Harper &amp; Row.</w:t>
      </w:r>
    </w:p>
    <w:p w:rsidR="00802930" w:rsidRPr="00802930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lastRenderedPageBreak/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BE03D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47FB0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5F2F40" w:rsidRPr="00BE03DF" w:rsidRDefault="005F2F4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884843" w:rsidRDefault="002E587C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FD" w:rsidRDefault="002836FD">
      <w:r>
        <w:separator/>
      </w:r>
    </w:p>
  </w:endnote>
  <w:endnote w:type="continuationSeparator" w:id="1">
    <w:p w:rsidR="002836FD" w:rsidRDefault="0028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7" w:rsidRDefault="00411AE7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11AE7" w:rsidRDefault="00411AE7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7" w:rsidRPr="004053C5" w:rsidRDefault="00411AE7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7" w:rsidRPr="00960863" w:rsidRDefault="00411AE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411AE7" w:rsidRDefault="00411AE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7" w:rsidRPr="00960863" w:rsidRDefault="00411AE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411AE7" w:rsidRDefault="00411A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FD" w:rsidRDefault="002836FD">
      <w:r>
        <w:separator/>
      </w:r>
    </w:p>
  </w:footnote>
  <w:footnote w:type="continuationSeparator" w:id="1">
    <w:p w:rsidR="002836FD" w:rsidRDefault="0028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7" w:rsidRPr="00493E76" w:rsidRDefault="00411AE7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8C6AD6" w:rsidRPr="008C6AD6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11AE7" w:rsidRDefault="00411A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7" w:rsidRPr="006D7041" w:rsidRDefault="00411AE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7" w:rsidRPr="00FE1D75" w:rsidRDefault="00411AE7">
    <w:pPr>
      <w:pStyle w:val="a8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8C6AD6" w:rsidRPr="008C6AD6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411AE7" w:rsidRPr="006D7041" w:rsidRDefault="00411AE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65D5C"/>
    <w:multiLevelType w:val="hybridMultilevel"/>
    <w:tmpl w:val="31FACC7E"/>
    <w:lvl w:ilvl="0" w:tplc="4BDA7AA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19"/>
  </w:num>
  <w:num w:numId="12">
    <w:abstractNumId w:val="15"/>
  </w:num>
  <w:num w:numId="13">
    <w:abstractNumId w:val="8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0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6266"/>
    <w:rsid w:val="0006798E"/>
    <w:rsid w:val="00072BDD"/>
    <w:rsid w:val="000818C1"/>
    <w:rsid w:val="00081A6C"/>
    <w:rsid w:val="00087D1F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31FB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201EFF"/>
    <w:rsid w:val="00206721"/>
    <w:rsid w:val="002121DC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36FD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41D9A"/>
    <w:rsid w:val="00341FCB"/>
    <w:rsid w:val="00343293"/>
    <w:rsid w:val="00361988"/>
    <w:rsid w:val="00364F98"/>
    <w:rsid w:val="00375D9C"/>
    <w:rsid w:val="00380A2B"/>
    <w:rsid w:val="0038541F"/>
    <w:rsid w:val="00385946"/>
    <w:rsid w:val="00390604"/>
    <w:rsid w:val="003C13B0"/>
    <w:rsid w:val="003C698A"/>
    <w:rsid w:val="003D3CE0"/>
    <w:rsid w:val="003D413C"/>
    <w:rsid w:val="003D4B13"/>
    <w:rsid w:val="003D63C7"/>
    <w:rsid w:val="003E52B2"/>
    <w:rsid w:val="003E582D"/>
    <w:rsid w:val="003F0AD2"/>
    <w:rsid w:val="003F26F4"/>
    <w:rsid w:val="003F30CF"/>
    <w:rsid w:val="00400144"/>
    <w:rsid w:val="004053C5"/>
    <w:rsid w:val="00411AE7"/>
    <w:rsid w:val="00413AB9"/>
    <w:rsid w:val="00422BDF"/>
    <w:rsid w:val="00423AFE"/>
    <w:rsid w:val="004374C8"/>
    <w:rsid w:val="00437C84"/>
    <w:rsid w:val="004447F8"/>
    <w:rsid w:val="00457275"/>
    <w:rsid w:val="004723A6"/>
    <w:rsid w:val="0047763F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50512F"/>
    <w:rsid w:val="00507EDD"/>
    <w:rsid w:val="005109F9"/>
    <w:rsid w:val="00513226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7151E"/>
    <w:rsid w:val="00580166"/>
    <w:rsid w:val="00596483"/>
    <w:rsid w:val="005A4ADD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5F2F40"/>
    <w:rsid w:val="006115C0"/>
    <w:rsid w:val="00613FB2"/>
    <w:rsid w:val="00614E14"/>
    <w:rsid w:val="00633C39"/>
    <w:rsid w:val="00640285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5E3"/>
    <w:rsid w:val="0074031F"/>
    <w:rsid w:val="00741CCD"/>
    <w:rsid w:val="007434F6"/>
    <w:rsid w:val="0074649C"/>
    <w:rsid w:val="00762406"/>
    <w:rsid w:val="00774C58"/>
    <w:rsid w:val="00781BC3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7435"/>
    <w:rsid w:val="00883669"/>
    <w:rsid w:val="0088427E"/>
    <w:rsid w:val="0088430C"/>
    <w:rsid w:val="00884843"/>
    <w:rsid w:val="00891ACD"/>
    <w:rsid w:val="00896305"/>
    <w:rsid w:val="008A7BA9"/>
    <w:rsid w:val="008B4785"/>
    <w:rsid w:val="008B4CEE"/>
    <w:rsid w:val="008B7BE5"/>
    <w:rsid w:val="008C2197"/>
    <w:rsid w:val="008C6AD6"/>
    <w:rsid w:val="008D2911"/>
    <w:rsid w:val="008E46B3"/>
    <w:rsid w:val="008E73D7"/>
    <w:rsid w:val="008F0E72"/>
    <w:rsid w:val="008F1FE9"/>
    <w:rsid w:val="008F44C3"/>
    <w:rsid w:val="008F7D6A"/>
    <w:rsid w:val="00914B28"/>
    <w:rsid w:val="009246D3"/>
    <w:rsid w:val="0093119D"/>
    <w:rsid w:val="0093403D"/>
    <w:rsid w:val="009369BF"/>
    <w:rsid w:val="00937E24"/>
    <w:rsid w:val="0094379D"/>
    <w:rsid w:val="009526F5"/>
    <w:rsid w:val="00955C72"/>
    <w:rsid w:val="009563DC"/>
    <w:rsid w:val="00960863"/>
    <w:rsid w:val="00970504"/>
    <w:rsid w:val="009823D9"/>
    <w:rsid w:val="009B0321"/>
    <w:rsid w:val="009B7ACD"/>
    <w:rsid w:val="009D1613"/>
    <w:rsid w:val="009D1EC2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34577"/>
    <w:rsid w:val="00A427A6"/>
    <w:rsid w:val="00A44FC2"/>
    <w:rsid w:val="00A70EEB"/>
    <w:rsid w:val="00A75D12"/>
    <w:rsid w:val="00A82D41"/>
    <w:rsid w:val="00A959E0"/>
    <w:rsid w:val="00AA0B4D"/>
    <w:rsid w:val="00AA4556"/>
    <w:rsid w:val="00AC066B"/>
    <w:rsid w:val="00AC453D"/>
    <w:rsid w:val="00B0175F"/>
    <w:rsid w:val="00B14EDB"/>
    <w:rsid w:val="00B15147"/>
    <w:rsid w:val="00B24048"/>
    <w:rsid w:val="00B307F9"/>
    <w:rsid w:val="00B32D88"/>
    <w:rsid w:val="00B50E9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4319"/>
    <w:rsid w:val="00BA7833"/>
    <w:rsid w:val="00BB7C42"/>
    <w:rsid w:val="00BC2B46"/>
    <w:rsid w:val="00BC3874"/>
    <w:rsid w:val="00BC758C"/>
    <w:rsid w:val="00BD17F7"/>
    <w:rsid w:val="00BD2BED"/>
    <w:rsid w:val="00BD2C12"/>
    <w:rsid w:val="00BD5E54"/>
    <w:rsid w:val="00BD7013"/>
    <w:rsid w:val="00BE03DF"/>
    <w:rsid w:val="00BE24F9"/>
    <w:rsid w:val="00C027E8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0DA6"/>
    <w:rsid w:val="00C6296C"/>
    <w:rsid w:val="00C63342"/>
    <w:rsid w:val="00C708CE"/>
    <w:rsid w:val="00C7178F"/>
    <w:rsid w:val="00C818B9"/>
    <w:rsid w:val="00C818E4"/>
    <w:rsid w:val="00C8651D"/>
    <w:rsid w:val="00CB3336"/>
    <w:rsid w:val="00CC419E"/>
    <w:rsid w:val="00CC50E6"/>
    <w:rsid w:val="00CD27FD"/>
    <w:rsid w:val="00CF07C5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45C38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E02E67"/>
    <w:rsid w:val="00E05358"/>
    <w:rsid w:val="00E245AA"/>
    <w:rsid w:val="00E278E6"/>
    <w:rsid w:val="00E40179"/>
    <w:rsid w:val="00E41F08"/>
    <w:rsid w:val="00E533CC"/>
    <w:rsid w:val="00E56CA7"/>
    <w:rsid w:val="00E61D07"/>
    <w:rsid w:val="00E71470"/>
    <w:rsid w:val="00E71F96"/>
    <w:rsid w:val="00E843AE"/>
    <w:rsid w:val="00E93669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356C5"/>
    <w:rsid w:val="00F466AD"/>
    <w:rsid w:val="00F519F0"/>
    <w:rsid w:val="00F56E1B"/>
    <w:rsid w:val="00F651C4"/>
    <w:rsid w:val="00F8419F"/>
    <w:rsid w:val="00F85587"/>
    <w:rsid w:val="00FA1342"/>
    <w:rsid w:val="00FA3AB9"/>
    <w:rsid w:val="00FA73F9"/>
    <w:rsid w:val="00FB70B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A4ADD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11</cp:revision>
  <cp:lastPrinted>2017-08-28T08:43:00Z</cp:lastPrinted>
  <dcterms:created xsi:type="dcterms:W3CDTF">2019-03-06T06:33:00Z</dcterms:created>
  <dcterms:modified xsi:type="dcterms:W3CDTF">2019-11-15T03:00:00Z</dcterms:modified>
</cp:coreProperties>
</file>